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084569B" w14:textId="77777777" w:rsidR="00744BFA" w:rsidRDefault="00744BFA" w:rsidP="00744BFA">
      <w:pPr>
        <w:jc w:val="center"/>
        <w:rPr>
          <w:rFonts w:ascii="Arial" w:hAnsi="Arial" w:cs="Arial"/>
          <w:b/>
          <w:bCs/>
          <w:sz w:val="36"/>
          <w:szCs w:val="36"/>
        </w:rPr>
      </w:pPr>
    </w:p>
    <w:p w14:paraId="5ACDD63E" w14:textId="5FD243EA" w:rsidR="00616B56" w:rsidRDefault="00616B56" w:rsidP="00744BFA">
      <w:pPr>
        <w:jc w:val="center"/>
        <w:rPr>
          <w:rFonts w:ascii="Arial" w:hAnsi="Arial" w:cs="Arial"/>
          <w:b/>
          <w:bCs/>
          <w:sz w:val="36"/>
          <w:szCs w:val="36"/>
        </w:rPr>
      </w:pPr>
      <w:r w:rsidRPr="00744BFA">
        <w:rPr>
          <w:rFonts w:ascii="Arial" w:hAnsi="Arial" w:cs="Arial"/>
          <w:b/>
          <w:bCs/>
          <w:sz w:val="36"/>
          <w:szCs w:val="36"/>
        </w:rPr>
        <w:t>Règlementation complète de soccer à 7 de la Ligue Locale du Club de Soccer de la Vallée-du-Richelieu 2024</w:t>
      </w:r>
    </w:p>
    <w:p w14:paraId="26713385" w14:textId="77777777" w:rsidR="00744BFA" w:rsidRPr="00744BFA" w:rsidRDefault="00744BFA" w:rsidP="00744BFA">
      <w:pPr>
        <w:jc w:val="center"/>
        <w:rPr>
          <w:rFonts w:ascii="Arial" w:hAnsi="Arial" w:cs="Arial"/>
          <w:b/>
          <w:bCs/>
          <w:sz w:val="36"/>
          <w:szCs w:val="36"/>
        </w:rPr>
      </w:pPr>
    </w:p>
    <w:sdt>
      <w:sdtPr>
        <w:rPr>
          <w:rFonts w:asciiTheme="minorHAnsi" w:eastAsiaTheme="minorEastAsia" w:hAnsiTheme="minorHAnsi" w:cstheme="minorBidi"/>
          <w:color w:val="auto"/>
          <w:sz w:val="21"/>
          <w:szCs w:val="21"/>
          <w:lang w:val="fr-FR"/>
        </w:rPr>
        <w:id w:val="547655208"/>
        <w:docPartObj>
          <w:docPartGallery w:val="Table of Contents"/>
          <w:docPartUnique/>
        </w:docPartObj>
      </w:sdtPr>
      <w:sdtEndPr>
        <w:rPr>
          <w:b/>
          <w:bCs/>
        </w:rPr>
      </w:sdtEndPr>
      <w:sdtContent>
        <w:p w14:paraId="01C22C32" w14:textId="6ADF371E" w:rsidR="00616B56" w:rsidRPr="00744BFA" w:rsidRDefault="00616B56">
          <w:pPr>
            <w:pStyle w:val="En-ttedetabledesmatires"/>
            <w:rPr>
              <w:rFonts w:ascii="Arial" w:hAnsi="Arial" w:cs="Arial"/>
            </w:rPr>
          </w:pPr>
          <w:r w:rsidRPr="00744BFA">
            <w:rPr>
              <w:rFonts w:ascii="Arial" w:hAnsi="Arial" w:cs="Arial"/>
              <w:lang w:val="fr-FR"/>
            </w:rPr>
            <w:t>Table des matières</w:t>
          </w:r>
        </w:p>
        <w:p w14:paraId="57334AB2" w14:textId="00AF871D" w:rsidR="00616B56" w:rsidRPr="00744BFA" w:rsidRDefault="00616B56">
          <w:pPr>
            <w:pStyle w:val="TM1"/>
            <w:tabs>
              <w:tab w:val="right" w:leader="dot" w:pos="8630"/>
            </w:tabs>
            <w:rPr>
              <w:rFonts w:ascii="Arial" w:hAnsi="Arial" w:cs="Arial"/>
              <w:noProof/>
              <w:kern w:val="2"/>
              <w:sz w:val="24"/>
              <w:szCs w:val="24"/>
              <w14:ligatures w14:val="standardContextual"/>
            </w:rPr>
          </w:pPr>
          <w:r w:rsidRPr="00744BFA">
            <w:rPr>
              <w:rFonts w:ascii="Arial" w:hAnsi="Arial" w:cs="Arial"/>
            </w:rPr>
            <w:fldChar w:fldCharType="begin"/>
          </w:r>
          <w:r w:rsidRPr="00744BFA">
            <w:rPr>
              <w:rFonts w:ascii="Arial" w:hAnsi="Arial" w:cs="Arial"/>
            </w:rPr>
            <w:instrText xml:space="preserve"> TOC \o "1-3" \h \z \u </w:instrText>
          </w:r>
          <w:r w:rsidRPr="00744BFA">
            <w:rPr>
              <w:rFonts w:ascii="Arial" w:hAnsi="Arial" w:cs="Arial"/>
            </w:rPr>
            <w:fldChar w:fldCharType="separate"/>
          </w:r>
          <w:hyperlink w:anchor="_Toc169186954" w:history="1">
            <w:r w:rsidRPr="00744BFA">
              <w:rPr>
                <w:rStyle w:val="Lienhypertexte"/>
                <w:rFonts w:ascii="Arial" w:hAnsi="Arial" w:cs="Arial"/>
                <w:noProof/>
              </w:rPr>
              <w:t>À propose :</w:t>
            </w:r>
            <w:r w:rsidRPr="00744BFA">
              <w:rPr>
                <w:rFonts w:ascii="Arial" w:hAnsi="Arial" w:cs="Arial"/>
                <w:noProof/>
                <w:webHidden/>
              </w:rPr>
              <w:tab/>
            </w:r>
            <w:r w:rsidRPr="00744BFA">
              <w:rPr>
                <w:rFonts w:ascii="Arial" w:hAnsi="Arial" w:cs="Arial"/>
                <w:noProof/>
                <w:webHidden/>
              </w:rPr>
              <w:fldChar w:fldCharType="begin"/>
            </w:r>
            <w:r w:rsidRPr="00744BFA">
              <w:rPr>
                <w:rFonts w:ascii="Arial" w:hAnsi="Arial" w:cs="Arial"/>
                <w:noProof/>
                <w:webHidden/>
              </w:rPr>
              <w:instrText xml:space="preserve"> PAGEREF _Toc169186954 \h </w:instrText>
            </w:r>
            <w:r w:rsidRPr="00744BFA">
              <w:rPr>
                <w:rFonts w:ascii="Arial" w:hAnsi="Arial" w:cs="Arial"/>
                <w:noProof/>
                <w:webHidden/>
              </w:rPr>
            </w:r>
            <w:r w:rsidRPr="00744BFA">
              <w:rPr>
                <w:rFonts w:ascii="Arial" w:hAnsi="Arial" w:cs="Arial"/>
                <w:noProof/>
                <w:webHidden/>
              </w:rPr>
              <w:fldChar w:fldCharType="separate"/>
            </w:r>
            <w:r w:rsidR="00744BFA">
              <w:rPr>
                <w:rFonts w:ascii="Arial" w:hAnsi="Arial" w:cs="Arial"/>
                <w:noProof/>
                <w:webHidden/>
              </w:rPr>
              <w:t>2</w:t>
            </w:r>
            <w:r w:rsidRPr="00744BFA">
              <w:rPr>
                <w:rFonts w:ascii="Arial" w:hAnsi="Arial" w:cs="Arial"/>
                <w:noProof/>
                <w:webHidden/>
              </w:rPr>
              <w:fldChar w:fldCharType="end"/>
            </w:r>
          </w:hyperlink>
        </w:p>
        <w:p w14:paraId="65C56548" w14:textId="515A6193"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55" w:history="1">
            <w:r w:rsidR="00616B56" w:rsidRPr="00744BFA">
              <w:rPr>
                <w:rStyle w:val="Lienhypertexte"/>
                <w:rFonts w:ascii="Arial" w:hAnsi="Arial" w:cs="Arial"/>
                <w:noProof/>
              </w:rPr>
              <w:t>Loi 2 : Ballon</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_Toc169186955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2</w:t>
            </w:r>
            <w:r w:rsidR="00616B56" w:rsidRPr="00744BFA">
              <w:rPr>
                <w:rFonts w:ascii="Arial" w:hAnsi="Arial" w:cs="Arial"/>
                <w:noProof/>
                <w:webHidden/>
              </w:rPr>
              <w:fldChar w:fldCharType="end"/>
            </w:r>
          </w:hyperlink>
        </w:p>
        <w:p w14:paraId="60CB6B19" w14:textId="1B877009"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56" w:history="1">
            <w:r w:rsidR="00616B56" w:rsidRPr="00744BFA">
              <w:rPr>
                <w:rStyle w:val="Lienhypertexte"/>
                <w:rFonts w:ascii="Arial" w:hAnsi="Arial" w:cs="Arial"/>
                <w:noProof/>
              </w:rPr>
              <w:t>Loi 3 : Joueurs</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_Toc169186956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2</w:t>
            </w:r>
            <w:r w:rsidR="00616B56" w:rsidRPr="00744BFA">
              <w:rPr>
                <w:rFonts w:ascii="Arial" w:hAnsi="Arial" w:cs="Arial"/>
                <w:noProof/>
                <w:webHidden/>
              </w:rPr>
              <w:fldChar w:fldCharType="end"/>
            </w:r>
          </w:hyperlink>
        </w:p>
        <w:p w14:paraId="76D88628" w14:textId="32D8BD1E" w:rsidR="00616B56" w:rsidRPr="00744BFA" w:rsidRDefault="003565BF">
          <w:pPr>
            <w:pStyle w:val="TM3"/>
            <w:tabs>
              <w:tab w:val="right" w:leader="dot" w:pos="8630"/>
            </w:tabs>
            <w:rPr>
              <w:rFonts w:ascii="Arial" w:hAnsi="Arial" w:cs="Arial"/>
              <w:noProof/>
              <w:kern w:val="2"/>
              <w:sz w:val="24"/>
              <w:szCs w:val="24"/>
              <w14:ligatures w14:val="standardContextual"/>
            </w:rPr>
          </w:pPr>
          <w:hyperlink w:anchor="_Toc169186957" w:history="1">
            <w:r w:rsidR="00616B56" w:rsidRPr="00744BFA">
              <w:rPr>
                <w:rStyle w:val="Lienhypertexte"/>
                <w:rFonts w:ascii="Arial" w:hAnsi="Arial" w:cs="Arial"/>
                <w:noProof/>
              </w:rPr>
              <w:t>Nombre de joueurs :</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_Toc169186957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2</w:t>
            </w:r>
            <w:r w:rsidR="00616B56" w:rsidRPr="00744BFA">
              <w:rPr>
                <w:rFonts w:ascii="Arial" w:hAnsi="Arial" w:cs="Arial"/>
                <w:noProof/>
                <w:webHidden/>
              </w:rPr>
              <w:fldChar w:fldCharType="end"/>
            </w:r>
          </w:hyperlink>
        </w:p>
        <w:p w14:paraId="6B9F91D5" w14:textId="73198569" w:rsidR="00616B56" w:rsidRPr="00744BFA" w:rsidRDefault="003565BF">
          <w:pPr>
            <w:pStyle w:val="TM3"/>
            <w:tabs>
              <w:tab w:val="right" w:leader="dot" w:pos="8630"/>
            </w:tabs>
            <w:rPr>
              <w:rFonts w:ascii="Arial" w:hAnsi="Arial" w:cs="Arial"/>
              <w:noProof/>
              <w:kern w:val="2"/>
              <w:sz w:val="24"/>
              <w:szCs w:val="24"/>
              <w14:ligatures w14:val="standardContextual"/>
            </w:rPr>
          </w:pPr>
          <w:hyperlink w:anchor="_Toc169186958" w:history="1">
            <w:r w:rsidR="00616B56" w:rsidRPr="00744BFA">
              <w:rPr>
                <w:rStyle w:val="Lienhypertexte"/>
                <w:rFonts w:ascii="Arial" w:hAnsi="Arial" w:cs="Arial"/>
                <w:noProof/>
              </w:rPr>
              <w:t>Remplacements de joueurs :</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_Toc169186958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2</w:t>
            </w:r>
            <w:r w:rsidR="00616B56" w:rsidRPr="00744BFA">
              <w:rPr>
                <w:rFonts w:ascii="Arial" w:hAnsi="Arial" w:cs="Arial"/>
                <w:noProof/>
                <w:webHidden/>
              </w:rPr>
              <w:fldChar w:fldCharType="end"/>
            </w:r>
          </w:hyperlink>
        </w:p>
        <w:p w14:paraId="63AA8865" w14:textId="297083DF" w:rsidR="00616B56" w:rsidRPr="00744BFA" w:rsidRDefault="003565BF">
          <w:pPr>
            <w:pStyle w:val="TM3"/>
            <w:tabs>
              <w:tab w:val="right" w:leader="dot" w:pos="8630"/>
            </w:tabs>
            <w:rPr>
              <w:rFonts w:ascii="Arial" w:hAnsi="Arial" w:cs="Arial"/>
              <w:noProof/>
              <w:kern w:val="2"/>
              <w:sz w:val="24"/>
              <w:szCs w:val="24"/>
              <w14:ligatures w14:val="standardContextual"/>
            </w:rPr>
          </w:pPr>
          <w:hyperlink w:anchor="_Toc169186959" w:history="1">
            <w:r w:rsidR="00616B56" w:rsidRPr="00744BFA">
              <w:rPr>
                <w:rStyle w:val="Lienhypertexte"/>
                <w:rFonts w:ascii="Arial" w:hAnsi="Arial" w:cs="Arial"/>
                <w:noProof/>
              </w:rPr>
              <w:t>Nombre d’éducateurs :</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_Toc169186959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2</w:t>
            </w:r>
            <w:r w:rsidR="00616B56" w:rsidRPr="00744BFA">
              <w:rPr>
                <w:rFonts w:ascii="Arial" w:hAnsi="Arial" w:cs="Arial"/>
                <w:noProof/>
                <w:webHidden/>
              </w:rPr>
              <w:fldChar w:fldCharType="end"/>
            </w:r>
          </w:hyperlink>
        </w:p>
        <w:p w14:paraId="203F79D0" w14:textId="2DE045DD"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60" w:history="1">
            <w:r w:rsidR="00616B56" w:rsidRPr="00744BFA">
              <w:rPr>
                <w:rStyle w:val="Lienhypertexte"/>
                <w:rFonts w:ascii="Arial" w:hAnsi="Arial" w:cs="Arial"/>
                <w:noProof/>
              </w:rPr>
              <w:t>Loi 4 : Équipement des joueurs</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_Toc169186960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2</w:t>
            </w:r>
            <w:r w:rsidR="00616B56" w:rsidRPr="00744BFA">
              <w:rPr>
                <w:rFonts w:ascii="Arial" w:hAnsi="Arial" w:cs="Arial"/>
                <w:noProof/>
                <w:webHidden/>
              </w:rPr>
              <w:fldChar w:fldCharType="end"/>
            </w:r>
          </w:hyperlink>
        </w:p>
        <w:p w14:paraId="3E30E25A" w14:textId="5E31DE1A"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61" w:history="1">
            <w:r w:rsidR="00616B56" w:rsidRPr="00744BFA">
              <w:rPr>
                <w:rStyle w:val="Lienhypertexte"/>
                <w:rFonts w:ascii="Arial" w:hAnsi="Arial" w:cs="Arial"/>
                <w:noProof/>
              </w:rPr>
              <w:t>Loi 5 : Arbitre | Loi 6 : Autres arbitres</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_Toc169186961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3</w:t>
            </w:r>
            <w:r w:rsidR="00616B56" w:rsidRPr="00744BFA">
              <w:rPr>
                <w:rFonts w:ascii="Arial" w:hAnsi="Arial" w:cs="Arial"/>
                <w:noProof/>
                <w:webHidden/>
              </w:rPr>
              <w:fldChar w:fldCharType="end"/>
            </w:r>
          </w:hyperlink>
        </w:p>
        <w:p w14:paraId="74685C9A" w14:textId="55100DA1"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62" w:history="1">
            <w:r w:rsidR="00616B56" w:rsidRPr="00744BFA">
              <w:rPr>
                <w:rStyle w:val="Lienhypertexte"/>
                <w:rFonts w:ascii="Arial" w:hAnsi="Arial" w:cs="Arial"/>
                <w:noProof/>
              </w:rPr>
              <w:t>Loi 7 : Durée d’un match</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_Toc169186962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3</w:t>
            </w:r>
            <w:r w:rsidR="00616B56" w:rsidRPr="00744BFA">
              <w:rPr>
                <w:rFonts w:ascii="Arial" w:hAnsi="Arial" w:cs="Arial"/>
                <w:noProof/>
                <w:webHidden/>
              </w:rPr>
              <w:fldChar w:fldCharType="end"/>
            </w:r>
          </w:hyperlink>
        </w:p>
        <w:p w14:paraId="62B56BD7" w14:textId="4CF6B6BF"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63" w:history="1">
            <w:r w:rsidR="00616B56" w:rsidRPr="00744BFA">
              <w:rPr>
                <w:rStyle w:val="Lienhypertexte"/>
                <w:rFonts w:ascii="Arial" w:hAnsi="Arial" w:cs="Arial"/>
                <w:noProof/>
              </w:rPr>
              <w:t>Loi 8 : Coup d’envoi et reprise du jeu</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_Toc169186963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3</w:t>
            </w:r>
            <w:r w:rsidR="00616B56" w:rsidRPr="00744BFA">
              <w:rPr>
                <w:rFonts w:ascii="Arial" w:hAnsi="Arial" w:cs="Arial"/>
                <w:noProof/>
                <w:webHidden/>
              </w:rPr>
              <w:fldChar w:fldCharType="end"/>
            </w:r>
          </w:hyperlink>
        </w:p>
        <w:p w14:paraId="64F70686" w14:textId="7B60928F" w:rsidR="00616B56" w:rsidRPr="00744BFA" w:rsidRDefault="003565BF">
          <w:pPr>
            <w:pStyle w:val="TM3"/>
            <w:tabs>
              <w:tab w:val="right" w:leader="dot" w:pos="8630"/>
            </w:tabs>
            <w:rPr>
              <w:rFonts w:ascii="Arial" w:hAnsi="Arial" w:cs="Arial"/>
              <w:noProof/>
              <w:kern w:val="2"/>
              <w:sz w:val="24"/>
              <w:szCs w:val="24"/>
              <w14:ligatures w14:val="standardContextual"/>
            </w:rPr>
          </w:pPr>
          <w:hyperlink w:anchor="_Toc169186964" w:history="1">
            <w:r w:rsidR="00616B56" w:rsidRPr="00744BFA">
              <w:rPr>
                <w:rStyle w:val="Lienhypertexte"/>
                <w:rFonts w:ascii="Arial" w:hAnsi="Arial" w:cs="Arial"/>
                <w:noProof/>
              </w:rPr>
              <w:t>Dégagement du gardien de but :</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_Toc169186964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3</w:t>
            </w:r>
            <w:r w:rsidR="00616B56" w:rsidRPr="00744BFA">
              <w:rPr>
                <w:rFonts w:ascii="Arial" w:hAnsi="Arial" w:cs="Arial"/>
                <w:noProof/>
                <w:webHidden/>
              </w:rPr>
              <w:fldChar w:fldCharType="end"/>
            </w:r>
          </w:hyperlink>
        </w:p>
        <w:p w14:paraId="73C22056" w14:textId="2D260F17"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65" w:history="1">
            <w:r w:rsidR="00616B56" w:rsidRPr="00744BFA">
              <w:rPr>
                <w:rStyle w:val="Lienhypertexte"/>
                <w:rFonts w:ascii="Arial" w:hAnsi="Arial" w:cs="Arial"/>
                <w:noProof/>
                <w:lang w:val="en-CA"/>
              </w:rPr>
              <w:t>Loi 10: Issue d’un match</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_Toc169186965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4</w:t>
            </w:r>
            <w:r w:rsidR="00616B56" w:rsidRPr="00744BFA">
              <w:rPr>
                <w:rFonts w:ascii="Arial" w:hAnsi="Arial" w:cs="Arial"/>
                <w:noProof/>
                <w:webHidden/>
              </w:rPr>
              <w:fldChar w:fldCharType="end"/>
            </w:r>
          </w:hyperlink>
        </w:p>
        <w:p w14:paraId="795F8564" w14:textId="14DB79C4"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66" w:history="1">
            <w:r w:rsidR="00616B56" w:rsidRPr="00744BFA">
              <w:rPr>
                <w:rStyle w:val="Lienhypertexte"/>
                <w:rFonts w:ascii="Arial" w:hAnsi="Arial" w:cs="Arial"/>
                <w:noProof/>
              </w:rPr>
              <w:t>Loi 11 : Hors-jeu</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_Toc169186966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4</w:t>
            </w:r>
            <w:r w:rsidR="00616B56" w:rsidRPr="00744BFA">
              <w:rPr>
                <w:rFonts w:ascii="Arial" w:hAnsi="Arial" w:cs="Arial"/>
                <w:noProof/>
                <w:webHidden/>
              </w:rPr>
              <w:fldChar w:fldCharType="end"/>
            </w:r>
          </w:hyperlink>
        </w:p>
        <w:p w14:paraId="608D3ACC" w14:textId="699CBA8B"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67" w:history="1">
            <w:r w:rsidR="00616B56" w:rsidRPr="00744BFA">
              <w:rPr>
                <w:rStyle w:val="Lienhypertexte"/>
                <w:rFonts w:ascii="Arial" w:hAnsi="Arial" w:cs="Arial"/>
                <w:noProof/>
              </w:rPr>
              <w:t>Loi 12 : Fautes et incorrections</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_Toc169186967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4</w:t>
            </w:r>
            <w:r w:rsidR="00616B56" w:rsidRPr="00744BFA">
              <w:rPr>
                <w:rFonts w:ascii="Arial" w:hAnsi="Arial" w:cs="Arial"/>
                <w:noProof/>
                <w:webHidden/>
              </w:rPr>
              <w:fldChar w:fldCharType="end"/>
            </w:r>
          </w:hyperlink>
        </w:p>
        <w:p w14:paraId="25158C7D" w14:textId="5F0E0374"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68" w:history="1">
            <w:r w:rsidR="00616B56" w:rsidRPr="00744BFA">
              <w:rPr>
                <w:rStyle w:val="Lienhypertexte"/>
                <w:rFonts w:ascii="Arial" w:hAnsi="Arial" w:cs="Arial"/>
                <w:noProof/>
              </w:rPr>
              <w:t>Loi 13 : Coups francs</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_Toc169186968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4</w:t>
            </w:r>
            <w:r w:rsidR="00616B56" w:rsidRPr="00744BFA">
              <w:rPr>
                <w:rFonts w:ascii="Arial" w:hAnsi="Arial" w:cs="Arial"/>
                <w:noProof/>
                <w:webHidden/>
              </w:rPr>
              <w:fldChar w:fldCharType="end"/>
            </w:r>
          </w:hyperlink>
        </w:p>
        <w:p w14:paraId="46BB4BDC" w14:textId="2BF2F8A8"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69" w:history="1">
            <w:r w:rsidR="00616B56" w:rsidRPr="00744BFA">
              <w:rPr>
                <w:rStyle w:val="Lienhypertexte"/>
                <w:rFonts w:ascii="Arial" w:hAnsi="Arial" w:cs="Arial"/>
                <w:noProof/>
              </w:rPr>
              <w:t>Loi 14: Penalty</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_Toc169186969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4</w:t>
            </w:r>
            <w:r w:rsidR="00616B56" w:rsidRPr="00744BFA">
              <w:rPr>
                <w:rFonts w:ascii="Arial" w:hAnsi="Arial" w:cs="Arial"/>
                <w:noProof/>
                <w:webHidden/>
              </w:rPr>
              <w:fldChar w:fldCharType="end"/>
            </w:r>
          </w:hyperlink>
        </w:p>
        <w:p w14:paraId="1A5A1675" w14:textId="0360F4FF"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70" w:history="1">
            <w:r w:rsidR="00616B56" w:rsidRPr="00744BFA">
              <w:rPr>
                <w:rStyle w:val="Lienhypertexte"/>
                <w:rFonts w:ascii="Arial" w:hAnsi="Arial" w:cs="Arial"/>
                <w:noProof/>
              </w:rPr>
              <w:t>Loi 15 : Rentré de touche</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_Toc169186970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4</w:t>
            </w:r>
            <w:r w:rsidR="00616B56" w:rsidRPr="00744BFA">
              <w:rPr>
                <w:rFonts w:ascii="Arial" w:hAnsi="Arial" w:cs="Arial"/>
                <w:noProof/>
                <w:webHidden/>
              </w:rPr>
              <w:fldChar w:fldCharType="end"/>
            </w:r>
          </w:hyperlink>
        </w:p>
        <w:p w14:paraId="0D1C50B0" w14:textId="51452F14"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71" w:history="1">
            <w:r w:rsidR="00616B56" w:rsidRPr="00744BFA">
              <w:rPr>
                <w:rStyle w:val="Lienhypertexte"/>
                <w:rFonts w:ascii="Arial" w:hAnsi="Arial" w:cs="Arial"/>
                <w:noProof/>
              </w:rPr>
              <w:t>Loi 16 : Coup de pied de but</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_Toc169186971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5</w:t>
            </w:r>
            <w:r w:rsidR="00616B56" w:rsidRPr="00744BFA">
              <w:rPr>
                <w:rFonts w:ascii="Arial" w:hAnsi="Arial" w:cs="Arial"/>
                <w:noProof/>
                <w:webHidden/>
              </w:rPr>
              <w:fldChar w:fldCharType="end"/>
            </w:r>
          </w:hyperlink>
        </w:p>
        <w:p w14:paraId="12501CAC" w14:textId="4004A2D9" w:rsidR="00616B56" w:rsidRPr="00744BFA" w:rsidRDefault="003565BF">
          <w:pPr>
            <w:pStyle w:val="TM1"/>
            <w:tabs>
              <w:tab w:val="right" w:leader="dot" w:pos="8630"/>
            </w:tabs>
            <w:rPr>
              <w:rFonts w:ascii="Arial" w:hAnsi="Arial" w:cs="Arial"/>
              <w:noProof/>
              <w:kern w:val="2"/>
              <w:sz w:val="24"/>
              <w:szCs w:val="24"/>
              <w14:ligatures w14:val="standardContextual"/>
            </w:rPr>
          </w:pPr>
          <w:hyperlink w:anchor="_Toc169186972" w:history="1">
            <w:r w:rsidR="00616B56" w:rsidRPr="00744BFA">
              <w:rPr>
                <w:rStyle w:val="Lienhypertexte"/>
                <w:rFonts w:ascii="Arial" w:hAnsi="Arial" w:cs="Arial"/>
                <w:noProof/>
              </w:rPr>
              <w:t>Loi 17 : Corner</w:t>
            </w:r>
            <w:r w:rsidR="00616B56" w:rsidRPr="00744BFA">
              <w:rPr>
                <w:rFonts w:ascii="Arial" w:hAnsi="Arial" w:cs="Arial"/>
                <w:noProof/>
                <w:webHidden/>
              </w:rPr>
              <w:tab/>
            </w:r>
            <w:r w:rsidR="00616B56" w:rsidRPr="00744BFA">
              <w:rPr>
                <w:rFonts w:ascii="Arial" w:hAnsi="Arial" w:cs="Arial"/>
                <w:noProof/>
                <w:webHidden/>
              </w:rPr>
              <w:fldChar w:fldCharType="begin"/>
            </w:r>
            <w:r w:rsidR="00616B56" w:rsidRPr="00744BFA">
              <w:rPr>
                <w:rFonts w:ascii="Arial" w:hAnsi="Arial" w:cs="Arial"/>
                <w:noProof/>
                <w:webHidden/>
              </w:rPr>
              <w:instrText xml:space="preserve"> PAGEREF _Toc169186972 \h </w:instrText>
            </w:r>
            <w:r w:rsidR="00616B56" w:rsidRPr="00744BFA">
              <w:rPr>
                <w:rFonts w:ascii="Arial" w:hAnsi="Arial" w:cs="Arial"/>
                <w:noProof/>
                <w:webHidden/>
              </w:rPr>
            </w:r>
            <w:r w:rsidR="00616B56" w:rsidRPr="00744BFA">
              <w:rPr>
                <w:rFonts w:ascii="Arial" w:hAnsi="Arial" w:cs="Arial"/>
                <w:noProof/>
                <w:webHidden/>
              </w:rPr>
              <w:fldChar w:fldCharType="separate"/>
            </w:r>
            <w:r w:rsidR="00744BFA">
              <w:rPr>
                <w:rFonts w:ascii="Arial" w:hAnsi="Arial" w:cs="Arial"/>
                <w:noProof/>
                <w:webHidden/>
              </w:rPr>
              <w:t>5</w:t>
            </w:r>
            <w:r w:rsidR="00616B56" w:rsidRPr="00744BFA">
              <w:rPr>
                <w:rFonts w:ascii="Arial" w:hAnsi="Arial" w:cs="Arial"/>
                <w:noProof/>
                <w:webHidden/>
              </w:rPr>
              <w:fldChar w:fldCharType="end"/>
            </w:r>
          </w:hyperlink>
        </w:p>
        <w:p w14:paraId="11263895" w14:textId="1C2C4EFE" w:rsidR="00616B56" w:rsidRDefault="00616B56">
          <w:r w:rsidRPr="00744BFA">
            <w:rPr>
              <w:rFonts w:ascii="Arial" w:hAnsi="Arial" w:cs="Arial"/>
              <w:b/>
              <w:bCs/>
              <w:lang w:val="fr-FR"/>
            </w:rPr>
            <w:fldChar w:fldCharType="end"/>
          </w:r>
        </w:p>
      </w:sdtContent>
    </w:sdt>
    <w:p w14:paraId="29E1E6E5" w14:textId="77777777" w:rsidR="00616B56" w:rsidRDefault="00616B56" w:rsidP="00616B56"/>
    <w:p w14:paraId="3E371FA8" w14:textId="77777777" w:rsidR="00616B56" w:rsidRDefault="00616B56" w:rsidP="00616B56"/>
    <w:p w14:paraId="49435F3A" w14:textId="77777777" w:rsidR="00616B56" w:rsidRDefault="00616B56" w:rsidP="00616B56"/>
    <w:p w14:paraId="25F5F83F" w14:textId="77777777" w:rsidR="00744BFA" w:rsidRDefault="00744BFA" w:rsidP="00616B56"/>
    <w:p w14:paraId="6980802D" w14:textId="77777777" w:rsidR="00616B56" w:rsidRPr="00616B56" w:rsidRDefault="00616B56" w:rsidP="00616B56"/>
    <w:p w14:paraId="19F0A089" w14:textId="7670F7AC" w:rsidR="00FF60C9" w:rsidRPr="00744BFA" w:rsidRDefault="00FF60C9" w:rsidP="00FF60C9">
      <w:pPr>
        <w:pStyle w:val="Titre1"/>
        <w:rPr>
          <w:rFonts w:ascii="Arial" w:hAnsi="Arial" w:cs="Arial"/>
        </w:rPr>
      </w:pPr>
      <w:bookmarkStart w:id="0" w:name="_Toc169186954"/>
      <w:r w:rsidRPr="00744BFA">
        <w:rPr>
          <w:rFonts w:ascii="Arial" w:hAnsi="Arial" w:cs="Arial"/>
        </w:rPr>
        <w:lastRenderedPageBreak/>
        <w:t>À propose :</w:t>
      </w:r>
      <w:bookmarkEnd w:id="0"/>
      <w:r w:rsidRPr="00744BFA">
        <w:rPr>
          <w:rFonts w:ascii="Arial" w:hAnsi="Arial" w:cs="Arial"/>
        </w:rPr>
        <w:t xml:space="preserve"> </w:t>
      </w:r>
    </w:p>
    <w:p w14:paraId="46CF8837" w14:textId="77777777" w:rsidR="002739EC" w:rsidRPr="00744BFA" w:rsidRDefault="002739EC" w:rsidP="002739EC">
      <w:pPr>
        <w:rPr>
          <w:rFonts w:ascii="Arial" w:hAnsi="Arial" w:cs="Arial"/>
        </w:rPr>
      </w:pPr>
      <w:r w:rsidRPr="00744BFA">
        <w:rPr>
          <w:rFonts w:ascii="Arial" w:hAnsi="Arial" w:cs="Arial"/>
        </w:rPr>
        <w:t xml:space="preserve">Le présent cahier de règlements s’applique aux activités estivales de la ligue Locale du Club de Soccer de la Vallée-du-Richelieu. </w:t>
      </w:r>
    </w:p>
    <w:p w14:paraId="22A98045" w14:textId="3F45E2E1" w:rsidR="002739EC" w:rsidRPr="00744BFA" w:rsidRDefault="002739EC" w:rsidP="002739EC">
      <w:pPr>
        <w:rPr>
          <w:rFonts w:ascii="Arial" w:hAnsi="Arial" w:cs="Arial"/>
        </w:rPr>
      </w:pPr>
      <w:r w:rsidRPr="00744BFA">
        <w:rPr>
          <w:rFonts w:ascii="Arial" w:hAnsi="Arial" w:cs="Arial"/>
        </w:rPr>
        <w:t>Les règlements d</w:t>
      </w:r>
      <w:r w:rsidR="00440772" w:rsidRPr="00744BFA">
        <w:rPr>
          <w:rFonts w:ascii="Arial" w:hAnsi="Arial" w:cs="Arial"/>
        </w:rPr>
        <w:t xml:space="preserve">e </w:t>
      </w:r>
      <w:r w:rsidR="00616B56" w:rsidRPr="00744BFA">
        <w:rPr>
          <w:rFonts w:ascii="Arial" w:hAnsi="Arial" w:cs="Arial"/>
        </w:rPr>
        <w:t>l’</w:t>
      </w:r>
      <w:r w:rsidR="00440772" w:rsidRPr="00744BFA">
        <w:rPr>
          <w:rFonts w:ascii="Arial" w:hAnsi="Arial" w:cs="Arial"/>
        </w:rPr>
        <w:t xml:space="preserve">IFAB approuvé par </w:t>
      </w:r>
      <w:r w:rsidRPr="00744BFA">
        <w:rPr>
          <w:rFonts w:ascii="Arial" w:hAnsi="Arial" w:cs="Arial"/>
        </w:rPr>
        <w:t xml:space="preserve">Soccer Québec s’appliquent intégralement, à moins de dispositions spécifiques contenues dans le présent cahier de règlements. </w:t>
      </w:r>
    </w:p>
    <w:p w14:paraId="32D2E08F" w14:textId="1544F34D" w:rsidR="00FF60C9" w:rsidRPr="00744BFA" w:rsidRDefault="002739EC" w:rsidP="002739EC">
      <w:pPr>
        <w:rPr>
          <w:rFonts w:ascii="Arial" w:hAnsi="Arial" w:cs="Arial"/>
        </w:rPr>
      </w:pPr>
      <w:r w:rsidRPr="00744BFA">
        <w:rPr>
          <w:rFonts w:ascii="Arial" w:hAnsi="Arial" w:cs="Arial"/>
        </w:rPr>
        <w:t>Aux fins d’interprétation du présent document, l’utilisation du genre masculin est sans rapport avec le sexe et ne traduit absolument pas la discrimination envers l’un ou l’autre sexe.</w:t>
      </w:r>
    </w:p>
    <w:p w14:paraId="6FFEB497" w14:textId="77777777" w:rsidR="00FF60C9" w:rsidRPr="00744BFA" w:rsidRDefault="00FF60C9" w:rsidP="00FF60C9">
      <w:pPr>
        <w:pStyle w:val="Titre1"/>
        <w:rPr>
          <w:rFonts w:ascii="Arial" w:hAnsi="Arial" w:cs="Arial"/>
        </w:rPr>
      </w:pPr>
      <w:bookmarkStart w:id="1" w:name="_Toc169186955"/>
      <w:r w:rsidRPr="00744BFA">
        <w:rPr>
          <w:rFonts w:ascii="Arial" w:hAnsi="Arial" w:cs="Arial"/>
        </w:rPr>
        <w:t>Loi 2 : Ballon</w:t>
      </w:r>
      <w:bookmarkEnd w:id="1"/>
    </w:p>
    <w:p w14:paraId="5A8B3D28" w14:textId="77777777" w:rsidR="00FF60C9" w:rsidRPr="00744BFA" w:rsidRDefault="00FF60C9" w:rsidP="00FF60C9">
      <w:pPr>
        <w:rPr>
          <w:rFonts w:ascii="Arial" w:hAnsi="Arial" w:cs="Arial"/>
        </w:rPr>
      </w:pPr>
      <w:r w:rsidRPr="00744BFA">
        <w:rPr>
          <w:rFonts w:ascii="Arial" w:hAnsi="Arial" w:cs="Arial"/>
        </w:rPr>
        <w:t xml:space="preserve">Un ballon de taille no 4 est utilisé pour les U09 à U13 </w:t>
      </w:r>
    </w:p>
    <w:p w14:paraId="1970D475" w14:textId="5E87A800" w:rsidR="00FF60C9" w:rsidRPr="00744BFA" w:rsidRDefault="00FF60C9" w:rsidP="00440772">
      <w:pPr>
        <w:rPr>
          <w:rFonts w:ascii="Arial" w:hAnsi="Arial" w:cs="Arial"/>
        </w:rPr>
      </w:pPr>
      <w:r w:rsidRPr="00744BFA">
        <w:rPr>
          <w:rFonts w:ascii="Arial" w:hAnsi="Arial" w:cs="Arial"/>
        </w:rPr>
        <w:t>Un ballon de taille no 5 est utilisé pour les U14 et plus</w:t>
      </w:r>
    </w:p>
    <w:p w14:paraId="74F70C57" w14:textId="77777777" w:rsidR="00FF60C9" w:rsidRPr="00744BFA" w:rsidRDefault="00FF60C9" w:rsidP="00FF60C9">
      <w:pPr>
        <w:pStyle w:val="Titre1"/>
        <w:rPr>
          <w:rFonts w:ascii="Arial" w:hAnsi="Arial" w:cs="Arial"/>
        </w:rPr>
      </w:pPr>
      <w:bookmarkStart w:id="2" w:name="_Toc169186956"/>
      <w:r w:rsidRPr="00744BFA">
        <w:rPr>
          <w:rFonts w:ascii="Arial" w:hAnsi="Arial" w:cs="Arial"/>
        </w:rPr>
        <w:t>Loi 3 : Joueurs</w:t>
      </w:r>
      <w:bookmarkEnd w:id="2"/>
      <w:r w:rsidRPr="00744BFA">
        <w:rPr>
          <w:rFonts w:ascii="Arial" w:hAnsi="Arial" w:cs="Arial"/>
        </w:rPr>
        <w:t xml:space="preserve"> </w:t>
      </w:r>
    </w:p>
    <w:p w14:paraId="7A6680C7" w14:textId="3409C10A" w:rsidR="00FF60C9" w:rsidRPr="00744BFA" w:rsidRDefault="00FF60C9" w:rsidP="00040BC5">
      <w:pPr>
        <w:pStyle w:val="Titre3"/>
        <w:rPr>
          <w:rFonts w:ascii="Arial" w:hAnsi="Arial" w:cs="Arial"/>
        </w:rPr>
      </w:pPr>
      <w:bookmarkStart w:id="3" w:name="_Toc169186957"/>
      <w:r w:rsidRPr="00744BFA">
        <w:rPr>
          <w:rFonts w:ascii="Arial" w:hAnsi="Arial" w:cs="Arial"/>
        </w:rPr>
        <w:t>Nombre de joueurs :</w:t>
      </w:r>
      <w:bookmarkEnd w:id="3"/>
    </w:p>
    <w:p w14:paraId="5A210360" w14:textId="14CF93D1" w:rsidR="00FF60C9" w:rsidRPr="00744BFA" w:rsidRDefault="00FF60C9" w:rsidP="00FF60C9">
      <w:pPr>
        <w:rPr>
          <w:rFonts w:ascii="Arial" w:hAnsi="Arial" w:cs="Arial"/>
        </w:rPr>
      </w:pPr>
      <w:r w:rsidRPr="00744BFA">
        <w:rPr>
          <w:rFonts w:ascii="Arial" w:hAnsi="Arial" w:cs="Arial"/>
        </w:rPr>
        <w:t>Pour le soccer à 7 : Le match sera joué par deux équipes comprenant chacune au maximum 7 joueurs, dont l’un sera le gardien de but.</w:t>
      </w:r>
    </w:p>
    <w:p w14:paraId="5EC408E7" w14:textId="217CC04C" w:rsidR="00FF60C9" w:rsidRPr="00744BFA" w:rsidRDefault="00FF60C9" w:rsidP="00FF60C9">
      <w:pPr>
        <w:rPr>
          <w:rFonts w:ascii="Arial" w:hAnsi="Arial" w:cs="Arial"/>
        </w:rPr>
      </w:pPr>
      <w:r w:rsidRPr="00744BFA">
        <w:rPr>
          <w:rFonts w:ascii="Arial" w:hAnsi="Arial" w:cs="Arial"/>
        </w:rPr>
        <w:t xml:space="preserve"> Le nombre maximum de joueurs habillés par match par équipe est fixé à 12.</w:t>
      </w:r>
    </w:p>
    <w:p w14:paraId="46025E7B" w14:textId="40074516" w:rsidR="002B32C2" w:rsidRPr="00744BFA" w:rsidRDefault="002B32C2" w:rsidP="00FF60C9">
      <w:pPr>
        <w:rPr>
          <w:rFonts w:ascii="Arial" w:hAnsi="Arial" w:cs="Arial"/>
        </w:rPr>
      </w:pPr>
      <w:r w:rsidRPr="00744BFA">
        <w:rPr>
          <w:rFonts w:ascii="Arial" w:hAnsi="Arial" w:cs="Arial"/>
        </w:rPr>
        <w:t xml:space="preserve">Le nombre minimum de joueurs habillés par match est de 6 par équipe. </w:t>
      </w:r>
      <w:r w:rsidRPr="00744BFA">
        <w:rPr>
          <w:rFonts w:ascii="Arial" w:hAnsi="Arial" w:cs="Arial"/>
          <w:u w:val="single"/>
        </w:rPr>
        <w:t xml:space="preserve">Dans le cas ou une équipe est en surnombre significatif </w:t>
      </w:r>
      <w:r w:rsidR="00BB596E" w:rsidRPr="00744BFA">
        <w:rPr>
          <w:rFonts w:ascii="Arial" w:hAnsi="Arial" w:cs="Arial"/>
          <w:u w:val="single"/>
        </w:rPr>
        <w:t xml:space="preserve">de joueurs, </w:t>
      </w:r>
      <w:r w:rsidRPr="00744BFA">
        <w:rPr>
          <w:rFonts w:ascii="Arial" w:hAnsi="Arial" w:cs="Arial"/>
          <w:u w:val="single"/>
        </w:rPr>
        <w:t>les deux équipes ont la possibilité de se partager des joueurs de manière temporaire pour la durée du match seulement.</w:t>
      </w:r>
    </w:p>
    <w:p w14:paraId="0C30DCA4" w14:textId="2BD4B47F" w:rsidR="00FF60C9" w:rsidRDefault="00FF60C9" w:rsidP="00FF60C9">
      <w:pPr>
        <w:rPr>
          <w:rFonts w:ascii="Arial" w:hAnsi="Arial" w:cs="Arial"/>
        </w:rPr>
      </w:pPr>
      <w:r w:rsidRPr="00744BFA">
        <w:rPr>
          <w:rFonts w:ascii="Arial" w:hAnsi="Arial" w:cs="Arial"/>
        </w:rPr>
        <w:t xml:space="preserve">Un joueur en retard doit se présenter à l'arbitre lors d'un arrêt de jeu avant de pouvoir jouer dans le match. </w:t>
      </w:r>
    </w:p>
    <w:p w14:paraId="03034256" w14:textId="46F27838" w:rsidR="003565BF" w:rsidRPr="00744BFA" w:rsidRDefault="003565BF" w:rsidP="00FF60C9">
      <w:pPr>
        <w:rPr>
          <w:rFonts w:ascii="Arial" w:hAnsi="Arial" w:cs="Arial"/>
        </w:rPr>
      </w:pPr>
      <w:r w:rsidRPr="00744BFA">
        <w:rPr>
          <w:rFonts w:ascii="Arial" w:hAnsi="Arial" w:cs="Arial"/>
        </w:rPr>
        <w:t>Aucun réserviste</w:t>
      </w:r>
      <w:r>
        <w:rPr>
          <w:rFonts w:ascii="Arial" w:hAnsi="Arial" w:cs="Arial"/>
        </w:rPr>
        <w:t xml:space="preserve"> n’est accepté</w:t>
      </w:r>
      <w:r w:rsidRPr="00744BFA">
        <w:rPr>
          <w:rFonts w:ascii="Arial" w:hAnsi="Arial" w:cs="Arial"/>
        </w:rPr>
        <w:t>.</w:t>
      </w:r>
    </w:p>
    <w:p w14:paraId="305CAAC2" w14:textId="262C83F8" w:rsidR="00FF60C9" w:rsidRPr="00744BFA" w:rsidRDefault="00FF60C9" w:rsidP="00040BC5">
      <w:pPr>
        <w:pStyle w:val="Titre3"/>
        <w:rPr>
          <w:rFonts w:ascii="Arial" w:hAnsi="Arial" w:cs="Arial"/>
        </w:rPr>
      </w:pPr>
      <w:bookmarkStart w:id="4" w:name="_Toc169186958"/>
      <w:r w:rsidRPr="00744BFA">
        <w:rPr>
          <w:rFonts w:ascii="Arial" w:hAnsi="Arial" w:cs="Arial"/>
        </w:rPr>
        <w:t>Remplacements de joueurs :</w:t>
      </w:r>
      <w:bookmarkEnd w:id="4"/>
    </w:p>
    <w:p w14:paraId="6293CC8B" w14:textId="77777777" w:rsidR="00440772" w:rsidRPr="00744BFA" w:rsidRDefault="00FF60C9" w:rsidP="00FF60C9">
      <w:pPr>
        <w:rPr>
          <w:rFonts w:ascii="Arial" w:hAnsi="Arial" w:cs="Arial"/>
        </w:rPr>
      </w:pPr>
      <w:r w:rsidRPr="00744BFA">
        <w:rPr>
          <w:rFonts w:ascii="Arial" w:hAnsi="Arial" w:cs="Arial"/>
        </w:rPr>
        <w:t xml:space="preserve">Le nombre de remplacements est illimité, avec l’accord de l’arbitre, sur tout arrêt de jeu suivant : </w:t>
      </w:r>
      <w:r w:rsidRPr="00744BFA">
        <w:rPr>
          <w:rFonts w:ascii="Arial" w:hAnsi="Arial" w:cs="Arial"/>
          <w:u w:val="single"/>
        </w:rPr>
        <w:t>À la mi-temps, après un but, touche offensive (l’équipe adverse peut changer aussi si l’équipe offensive en fait la demande), coup de pied de but et pour une blessure (joueur blessé seulement).</w:t>
      </w:r>
      <w:r w:rsidRPr="00744BFA">
        <w:rPr>
          <w:rFonts w:ascii="Arial" w:hAnsi="Arial" w:cs="Arial"/>
        </w:rPr>
        <w:t xml:space="preserve"> </w:t>
      </w:r>
    </w:p>
    <w:p w14:paraId="3BE38BF2" w14:textId="51CBB953" w:rsidR="00440772" w:rsidRPr="00744BFA" w:rsidRDefault="00FF60C9" w:rsidP="00FF60C9">
      <w:pPr>
        <w:rPr>
          <w:rFonts w:ascii="Arial" w:hAnsi="Arial" w:cs="Arial"/>
        </w:rPr>
      </w:pPr>
      <w:r w:rsidRPr="00744BFA">
        <w:rPr>
          <w:rFonts w:ascii="Arial" w:hAnsi="Arial" w:cs="Arial"/>
        </w:rPr>
        <w:t>Les changements se font à la ligne centrale. Le joueur entrant sur le terrain doit attendre que le joueur sortant ait quitté la surface de jeu pour y pénétrer à son tour.</w:t>
      </w:r>
    </w:p>
    <w:p w14:paraId="7CC1DEDD" w14:textId="70A64022" w:rsidR="00440772" w:rsidRPr="00744BFA" w:rsidRDefault="00FF60C9" w:rsidP="00040BC5">
      <w:pPr>
        <w:pStyle w:val="Titre3"/>
        <w:rPr>
          <w:rFonts w:ascii="Arial" w:hAnsi="Arial" w:cs="Arial"/>
        </w:rPr>
      </w:pPr>
      <w:bookmarkStart w:id="5" w:name="_Toc169186959"/>
      <w:r w:rsidRPr="00744BFA">
        <w:rPr>
          <w:rFonts w:ascii="Arial" w:hAnsi="Arial" w:cs="Arial"/>
        </w:rPr>
        <w:t>Nombre d’éducateurs</w:t>
      </w:r>
      <w:r w:rsidR="00440772" w:rsidRPr="00744BFA">
        <w:rPr>
          <w:rFonts w:ascii="Arial" w:hAnsi="Arial" w:cs="Arial"/>
        </w:rPr>
        <w:t> :</w:t>
      </w:r>
      <w:bookmarkEnd w:id="5"/>
    </w:p>
    <w:p w14:paraId="664AC5BB" w14:textId="34F74E24" w:rsidR="00440772" w:rsidRPr="00744BFA" w:rsidRDefault="00FF60C9" w:rsidP="00FF60C9">
      <w:pPr>
        <w:rPr>
          <w:rFonts w:ascii="Arial" w:hAnsi="Arial" w:cs="Arial"/>
        </w:rPr>
      </w:pPr>
      <w:r w:rsidRPr="00744BFA">
        <w:rPr>
          <w:rFonts w:ascii="Arial" w:hAnsi="Arial" w:cs="Arial"/>
        </w:rPr>
        <w:t xml:space="preserve">Une équipe peut avoir un maximum de 3 éducateurs sur le banc. </w:t>
      </w:r>
    </w:p>
    <w:p w14:paraId="094376A7" w14:textId="77777777" w:rsidR="00440772" w:rsidRPr="00744BFA" w:rsidRDefault="00440772" w:rsidP="00440772">
      <w:pPr>
        <w:pStyle w:val="Titre1"/>
        <w:rPr>
          <w:rFonts w:ascii="Arial" w:hAnsi="Arial" w:cs="Arial"/>
        </w:rPr>
      </w:pPr>
      <w:bookmarkStart w:id="6" w:name="_Toc169186960"/>
      <w:r w:rsidRPr="00744BFA">
        <w:rPr>
          <w:rFonts w:ascii="Arial" w:hAnsi="Arial" w:cs="Arial"/>
        </w:rPr>
        <w:t>Loi 4 : Équipement des joueurs</w:t>
      </w:r>
      <w:bookmarkEnd w:id="6"/>
    </w:p>
    <w:p w14:paraId="1678483A" w14:textId="77777777" w:rsidR="00440772" w:rsidRPr="00744BFA" w:rsidRDefault="00440772" w:rsidP="00FF60C9">
      <w:pPr>
        <w:rPr>
          <w:rFonts w:ascii="Arial" w:hAnsi="Arial" w:cs="Arial"/>
        </w:rPr>
      </w:pPr>
      <w:r w:rsidRPr="00744BFA">
        <w:rPr>
          <w:rFonts w:ascii="Arial" w:hAnsi="Arial" w:cs="Arial"/>
        </w:rPr>
        <w:t xml:space="preserve">Pour le gardien de but et uniquement pour lui, le port de genouillères ainsi que du pantalon réglementaire est autorisé. </w:t>
      </w:r>
    </w:p>
    <w:p w14:paraId="49FE3585" w14:textId="77777777" w:rsidR="00440772" w:rsidRPr="00744BFA" w:rsidRDefault="00440772" w:rsidP="00FF60C9">
      <w:pPr>
        <w:rPr>
          <w:rFonts w:ascii="Arial" w:hAnsi="Arial" w:cs="Arial"/>
        </w:rPr>
      </w:pPr>
      <w:r w:rsidRPr="00744BFA">
        <w:rPr>
          <w:rFonts w:ascii="Arial" w:hAnsi="Arial" w:cs="Arial"/>
        </w:rPr>
        <w:lastRenderedPageBreak/>
        <w:t xml:space="preserve">À l’exception du gardien de but, le port de la casquette n’est pas autorisé. Le gardien de but doit obtenir la permission de l’arbitre pour jouer avec une casquette (palette non rigide et sans boutons). </w:t>
      </w:r>
    </w:p>
    <w:p w14:paraId="5758B345" w14:textId="77777777" w:rsidR="00440772" w:rsidRPr="00744BFA" w:rsidRDefault="00440772" w:rsidP="00FF60C9">
      <w:pPr>
        <w:rPr>
          <w:rFonts w:ascii="Arial" w:hAnsi="Arial" w:cs="Arial"/>
        </w:rPr>
      </w:pPr>
      <w:r w:rsidRPr="00744BFA">
        <w:rPr>
          <w:rFonts w:ascii="Arial" w:hAnsi="Arial" w:cs="Arial"/>
        </w:rPr>
        <w:t xml:space="preserve">Le short, bas et le chandail que fournit la ligue du C.S Vallée du Richelieu sont obligatoires lors du déroulement des matchs. </w:t>
      </w:r>
    </w:p>
    <w:p w14:paraId="7D4C5DD1" w14:textId="668E0539" w:rsidR="00440772" w:rsidRPr="00744BFA" w:rsidRDefault="00440772" w:rsidP="00FF60C9">
      <w:pPr>
        <w:rPr>
          <w:rFonts w:ascii="Arial" w:hAnsi="Arial" w:cs="Arial"/>
        </w:rPr>
      </w:pPr>
      <w:r w:rsidRPr="00744BFA">
        <w:rPr>
          <w:rFonts w:ascii="Arial" w:hAnsi="Arial" w:cs="Arial"/>
        </w:rPr>
        <w:t>Le port des protège-tibias durant la totalité du match et elle aussi obligatoire sans quoi un joueur ne peut disputer le match</w:t>
      </w:r>
    </w:p>
    <w:p w14:paraId="017C1179" w14:textId="77777777" w:rsidR="00440772" w:rsidRPr="00744BFA" w:rsidRDefault="00440772" w:rsidP="00FF60C9">
      <w:pPr>
        <w:rPr>
          <w:rFonts w:ascii="Arial" w:hAnsi="Arial" w:cs="Arial"/>
        </w:rPr>
      </w:pPr>
      <w:r w:rsidRPr="00744BFA">
        <w:rPr>
          <w:rFonts w:ascii="Arial" w:hAnsi="Arial" w:cs="Arial"/>
        </w:rPr>
        <w:t xml:space="preserve">Aucun bijoux, bracelet, montre ne peut être porté pendant un match. </w:t>
      </w:r>
    </w:p>
    <w:p w14:paraId="4E0A1C93" w14:textId="29D02A06" w:rsidR="00FF60C9" w:rsidRPr="00744BFA" w:rsidRDefault="00440772" w:rsidP="00440772">
      <w:pPr>
        <w:rPr>
          <w:rFonts w:ascii="Arial" w:hAnsi="Arial" w:cs="Arial"/>
        </w:rPr>
      </w:pPr>
      <w:r w:rsidRPr="00744BFA">
        <w:rPr>
          <w:rFonts w:ascii="Arial" w:hAnsi="Arial" w:cs="Arial"/>
        </w:rPr>
        <w:t>La lunette doit être entièrement faite de plastique (montures, branches, verres, etc.) Aucun métal ou vitre se cassant ne doit être partie prenante de la lunette.</w:t>
      </w:r>
    </w:p>
    <w:p w14:paraId="50A220E9" w14:textId="56A0AB15" w:rsidR="00440772" w:rsidRPr="00744BFA" w:rsidRDefault="00440772" w:rsidP="00440772">
      <w:pPr>
        <w:pStyle w:val="Titre1"/>
        <w:rPr>
          <w:rFonts w:ascii="Arial" w:hAnsi="Arial" w:cs="Arial"/>
        </w:rPr>
      </w:pPr>
      <w:bookmarkStart w:id="7" w:name="_Toc169186961"/>
      <w:r w:rsidRPr="00744BFA">
        <w:rPr>
          <w:rFonts w:ascii="Arial" w:hAnsi="Arial" w:cs="Arial"/>
        </w:rPr>
        <w:t>Loi 5 : Arbitre | Loi 6 : Autres arbitres</w:t>
      </w:r>
      <w:bookmarkEnd w:id="7"/>
    </w:p>
    <w:p w14:paraId="0F8A2ED3" w14:textId="77777777" w:rsidR="00440772" w:rsidRPr="00744BFA" w:rsidRDefault="00440772" w:rsidP="00FF60C9">
      <w:pPr>
        <w:rPr>
          <w:rFonts w:ascii="Arial" w:hAnsi="Arial" w:cs="Arial"/>
        </w:rPr>
      </w:pPr>
      <w:r w:rsidRPr="00744BFA">
        <w:rPr>
          <w:rFonts w:ascii="Arial" w:hAnsi="Arial" w:cs="Arial"/>
        </w:rPr>
        <w:t xml:space="preserve">L’arbitre doit avoir lu les règlements. Son autorité et l’exercice des pouvoirs qui lui sont conférés par les Lois du jeu commencent dès qu’il pénètre le terrain de jeu. </w:t>
      </w:r>
    </w:p>
    <w:p w14:paraId="16981980" w14:textId="77777777" w:rsidR="00440772" w:rsidRPr="00744BFA" w:rsidRDefault="00440772" w:rsidP="00FF60C9">
      <w:pPr>
        <w:rPr>
          <w:rFonts w:ascii="Arial" w:hAnsi="Arial" w:cs="Arial"/>
        </w:rPr>
      </w:pPr>
      <w:r w:rsidRPr="00744BFA">
        <w:rPr>
          <w:rFonts w:ascii="Arial" w:hAnsi="Arial" w:cs="Arial"/>
        </w:rPr>
        <w:t>Il veillera à la sécurité des joueurs avec jugement et discernement. L’arbitre produira un rapport disciplinaire pour tout incident.</w:t>
      </w:r>
    </w:p>
    <w:p w14:paraId="62D3A68C" w14:textId="77777777" w:rsidR="00440772" w:rsidRPr="00744BFA" w:rsidRDefault="00440772" w:rsidP="00FF60C9">
      <w:pPr>
        <w:rPr>
          <w:rFonts w:ascii="Arial" w:hAnsi="Arial" w:cs="Arial"/>
        </w:rPr>
      </w:pPr>
      <w:r w:rsidRPr="00744BFA">
        <w:rPr>
          <w:rFonts w:ascii="Arial" w:hAnsi="Arial" w:cs="Arial"/>
        </w:rPr>
        <w:t xml:space="preserve"> L’arbitre doit avoir suivi une formation récente reconnue par Soccer Québec et doit posséder son affiliation valide pour l’année courante. </w:t>
      </w:r>
    </w:p>
    <w:p w14:paraId="3242C091" w14:textId="77777777" w:rsidR="00440772" w:rsidRPr="00744BFA" w:rsidRDefault="00440772" w:rsidP="00FF60C9">
      <w:pPr>
        <w:rPr>
          <w:rFonts w:ascii="Arial" w:hAnsi="Arial" w:cs="Arial"/>
        </w:rPr>
      </w:pPr>
      <w:r w:rsidRPr="00744BFA">
        <w:rPr>
          <w:rFonts w:ascii="Arial" w:hAnsi="Arial" w:cs="Arial"/>
        </w:rPr>
        <w:t xml:space="preserve">L’arbitre arrête le jeu lorsqu’un joueur est blessé. Le joueur blessé doit quitter le terrain. </w:t>
      </w:r>
    </w:p>
    <w:p w14:paraId="1697A037" w14:textId="77777777" w:rsidR="00440772" w:rsidRPr="00744BFA" w:rsidRDefault="00440772" w:rsidP="00FF60C9">
      <w:pPr>
        <w:rPr>
          <w:rFonts w:ascii="Arial" w:hAnsi="Arial" w:cs="Arial"/>
        </w:rPr>
      </w:pPr>
      <w:r w:rsidRPr="00744BFA">
        <w:rPr>
          <w:rFonts w:ascii="Arial" w:hAnsi="Arial" w:cs="Arial"/>
        </w:rPr>
        <w:t xml:space="preserve">L’arbitre devra porter un chandail de couleur différente des équipes sur le terrain. </w:t>
      </w:r>
    </w:p>
    <w:p w14:paraId="443780C3" w14:textId="69BBC39A" w:rsidR="00FF60C9" w:rsidRPr="00744BFA" w:rsidRDefault="00440772" w:rsidP="002739EC">
      <w:pPr>
        <w:rPr>
          <w:rFonts w:ascii="Arial" w:hAnsi="Arial" w:cs="Arial"/>
          <w:i/>
          <w:iCs/>
        </w:rPr>
      </w:pPr>
      <w:r w:rsidRPr="00744BFA">
        <w:rPr>
          <w:rFonts w:ascii="Arial" w:hAnsi="Arial" w:cs="Arial"/>
          <w:i/>
          <w:iCs/>
          <w:highlight w:val="yellow"/>
        </w:rPr>
        <w:t>Si l’arbitre n’est pas présent une autre personne désigner présent sur place et avec l’accord des deux entraîneurs officiera le match.</w:t>
      </w:r>
      <w:r w:rsidRPr="00744BFA">
        <w:rPr>
          <w:rFonts w:ascii="Arial" w:hAnsi="Arial" w:cs="Arial"/>
          <w:i/>
          <w:iCs/>
        </w:rPr>
        <w:t xml:space="preserve"> </w:t>
      </w:r>
    </w:p>
    <w:p w14:paraId="56C8A055" w14:textId="03E81FE0" w:rsidR="00440772" w:rsidRPr="00744BFA" w:rsidRDefault="00440772" w:rsidP="00F861E5">
      <w:pPr>
        <w:pStyle w:val="Titre1"/>
        <w:rPr>
          <w:rFonts w:ascii="Arial" w:hAnsi="Arial" w:cs="Arial"/>
        </w:rPr>
      </w:pPr>
      <w:bookmarkStart w:id="8" w:name="_Toc169186962"/>
      <w:r w:rsidRPr="00744BFA">
        <w:rPr>
          <w:rFonts w:ascii="Arial" w:hAnsi="Arial" w:cs="Arial"/>
        </w:rPr>
        <w:t>Loi 7 : Durée d’un match</w:t>
      </w:r>
      <w:bookmarkEnd w:id="8"/>
      <w:r w:rsidRPr="00744BFA">
        <w:rPr>
          <w:rFonts w:ascii="Arial" w:hAnsi="Arial" w:cs="Arial"/>
        </w:rPr>
        <w:t xml:space="preserve"> </w:t>
      </w:r>
    </w:p>
    <w:p w14:paraId="60D91ADB" w14:textId="2E0ABECD" w:rsidR="00F861E5" w:rsidRPr="00744BFA" w:rsidRDefault="00440772">
      <w:pPr>
        <w:rPr>
          <w:rFonts w:ascii="Arial" w:hAnsi="Arial" w:cs="Arial"/>
        </w:rPr>
      </w:pPr>
      <w:r w:rsidRPr="00744BFA">
        <w:rPr>
          <w:rFonts w:ascii="Arial" w:hAnsi="Arial" w:cs="Arial"/>
        </w:rPr>
        <w:t xml:space="preserve">U09-U10 </w:t>
      </w:r>
      <w:r w:rsidR="002B32C2" w:rsidRPr="00744BFA">
        <w:rPr>
          <w:rFonts w:ascii="Arial" w:hAnsi="Arial" w:cs="Arial"/>
        </w:rPr>
        <w:t>=</w:t>
      </w:r>
      <w:r w:rsidRPr="00744BFA">
        <w:rPr>
          <w:rFonts w:ascii="Arial" w:hAnsi="Arial" w:cs="Arial"/>
        </w:rPr>
        <w:t xml:space="preserve"> 4 x 12 minutes (</w:t>
      </w:r>
      <w:r w:rsidR="00F861E5" w:rsidRPr="00744BFA">
        <w:rPr>
          <w:rFonts w:ascii="Arial" w:hAnsi="Arial" w:cs="Arial"/>
        </w:rPr>
        <w:t>3 minutes maximums entre les mi-temps)</w:t>
      </w:r>
    </w:p>
    <w:p w14:paraId="121EA873" w14:textId="6D4693AA" w:rsidR="00F861E5" w:rsidRPr="00744BFA" w:rsidRDefault="00F861E5" w:rsidP="002B32C2">
      <w:pPr>
        <w:rPr>
          <w:rFonts w:ascii="Arial" w:hAnsi="Arial" w:cs="Arial"/>
        </w:rPr>
      </w:pPr>
      <w:r w:rsidRPr="00744BFA">
        <w:rPr>
          <w:rFonts w:ascii="Arial" w:hAnsi="Arial" w:cs="Arial"/>
        </w:rPr>
        <w:t xml:space="preserve">L’heure du match sur Spordle représente l’heure d’arrivé des participants (joueurs, entraineurs, arbitres). Le match doit toute fois commencer à </w:t>
      </w:r>
      <w:r w:rsidRPr="00744BFA">
        <w:rPr>
          <w:rFonts w:ascii="Arial" w:hAnsi="Arial" w:cs="Arial"/>
          <w:u w:val="single"/>
        </w:rPr>
        <w:t>15 minutes après</w:t>
      </w:r>
      <w:r w:rsidRPr="00744BFA">
        <w:rPr>
          <w:rFonts w:ascii="Arial" w:hAnsi="Arial" w:cs="Arial"/>
        </w:rPr>
        <w:t xml:space="preserve"> l’heure d’arriver des participants.</w:t>
      </w:r>
    </w:p>
    <w:p w14:paraId="4A4E7FD0" w14:textId="77777777" w:rsidR="00F861E5" w:rsidRPr="00744BFA" w:rsidRDefault="00F861E5" w:rsidP="00F861E5">
      <w:pPr>
        <w:pStyle w:val="Titre1"/>
        <w:rPr>
          <w:rFonts w:ascii="Arial" w:hAnsi="Arial" w:cs="Arial"/>
        </w:rPr>
      </w:pPr>
      <w:bookmarkStart w:id="9" w:name="_Toc169186963"/>
      <w:r w:rsidRPr="00744BFA">
        <w:rPr>
          <w:rFonts w:ascii="Arial" w:hAnsi="Arial" w:cs="Arial"/>
        </w:rPr>
        <w:t>Loi 8 : Coup d’envoi et reprise du jeu</w:t>
      </w:r>
      <w:bookmarkEnd w:id="9"/>
      <w:r w:rsidRPr="00744BFA">
        <w:rPr>
          <w:rFonts w:ascii="Arial" w:hAnsi="Arial" w:cs="Arial"/>
        </w:rPr>
        <w:t xml:space="preserve"> </w:t>
      </w:r>
    </w:p>
    <w:p w14:paraId="682A1B1C" w14:textId="5E8965A5" w:rsidR="00040BC5" w:rsidRPr="00744BFA" w:rsidRDefault="00040BC5" w:rsidP="00040BC5">
      <w:pPr>
        <w:pStyle w:val="Titre3"/>
        <w:rPr>
          <w:rFonts w:ascii="Arial" w:hAnsi="Arial" w:cs="Arial"/>
        </w:rPr>
      </w:pPr>
      <w:bookmarkStart w:id="10" w:name="_Toc169186964"/>
      <w:r w:rsidRPr="00744BFA">
        <w:rPr>
          <w:rFonts w:ascii="Arial" w:hAnsi="Arial" w:cs="Arial"/>
        </w:rPr>
        <w:t>Dégagement du gardien de but :</w:t>
      </w:r>
      <w:bookmarkEnd w:id="10"/>
    </w:p>
    <w:p w14:paraId="7CC872ED" w14:textId="42378D07" w:rsidR="00040BC5" w:rsidRPr="00744BFA" w:rsidRDefault="00040BC5" w:rsidP="00040BC5">
      <w:pPr>
        <w:rPr>
          <w:rFonts w:ascii="Arial" w:hAnsi="Arial" w:cs="Arial"/>
        </w:rPr>
      </w:pPr>
      <w:r w:rsidRPr="00744BFA">
        <w:rPr>
          <w:rFonts w:ascii="Arial" w:hAnsi="Arial" w:cs="Arial"/>
        </w:rPr>
        <w:t xml:space="preserve">Dans les catégories U-7 à U10, les gardiens en possession du ballon avec les mains dans leur surface de réparation ne pourront pas dégager le ballon directement en volée et demie volée. </w:t>
      </w:r>
    </w:p>
    <w:p w14:paraId="32745660" w14:textId="77777777" w:rsidR="00040BC5" w:rsidRPr="00744BFA" w:rsidRDefault="00040BC5" w:rsidP="00040BC5">
      <w:pPr>
        <w:rPr>
          <w:rFonts w:ascii="Arial" w:hAnsi="Arial" w:cs="Arial"/>
        </w:rPr>
      </w:pPr>
      <w:r w:rsidRPr="00744BFA">
        <w:rPr>
          <w:rFonts w:ascii="Arial" w:hAnsi="Arial" w:cs="Arial"/>
        </w:rPr>
        <w:t xml:space="preserve">La remise ne pourra se faire qu’avec les mains, avec une passe au pied ou avec un dégagement au sol, après avoir déposé le ballon. </w:t>
      </w:r>
    </w:p>
    <w:p w14:paraId="425F24B1" w14:textId="580D477A" w:rsidR="00040BC5" w:rsidRPr="00744BFA" w:rsidRDefault="00040BC5">
      <w:pPr>
        <w:rPr>
          <w:rFonts w:ascii="Arial" w:hAnsi="Arial" w:cs="Arial"/>
        </w:rPr>
      </w:pPr>
      <w:r w:rsidRPr="00744BFA">
        <w:rPr>
          <w:rFonts w:ascii="Arial" w:hAnsi="Arial" w:cs="Arial"/>
        </w:rPr>
        <w:t>Si le gardien dégage le ballon en volée, l’arbitre sifflera l’arrêt du jeu et remettra le ballon au gardien en balle à terre dans sa surface, pour une reprise.</w:t>
      </w:r>
    </w:p>
    <w:p w14:paraId="487D88A7" w14:textId="70581756" w:rsidR="00F861E5" w:rsidRPr="00950517" w:rsidRDefault="00F861E5" w:rsidP="00F861E5">
      <w:pPr>
        <w:pStyle w:val="Titre1"/>
        <w:rPr>
          <w:rFonts w:ascii="Arial" w:hAnsi="Arial" w:cs="Arial"/>
        </w:rPr>
      </w:pPr>
      <w:bookmarkStart w:id="11" w:name="_Toc169186965"/>
      <w:r w:rsidRPr="00950517">
        <w:rPr>
          <w:rFonts w:ascii="Arial" w:hAnsi="Arial" w:cs="Arial"/>
        </w:rPr>
        <w:lastRenderedPageBreak/>
        <w:t>Loi 10: Issue d’un match</w:t>
      </w:r>
      <w:bookmarkEnd w:id="11"/>
    </w:p>
    <w:p w14:paraId="1D1A1DCB" w14:textId="77777777" w:rsidR="00F861E5" w:rsidRPr="00744BFA" w:rsidRDefault="00F861E5">
      <w:pPr>
        <w:rPr>
          <w:rFonts w:ascii="Arial" w:hAnsi="Arial" w:cs="Arial"/>
        </w:rPr>
      </w:pPr>
      <w:r w:rsidRPr="00744BFA">
        <w:rPr>
          <w:rFonts w:ascii="Arial" w:hAnsi="Arial" w:cs="Arial"/>
        </w:rPr>
        <w:t xml:space="preserve">Aucune statistique d’équipe ou personnelle ne sera comptabilisé lors de la saison de la ligue locale du C.S Vallée-du-Richelieu. </w:t>
      </w:r>
    </w:p>
    <w:p w14:paraId="2F517022" w14:textId="77777777" w:rsidR="00F861E5" w:rsidRPr="00744BFA" w:rsidRDefault="00F861E5" w:rsidP="00F861E5">
      <w:pPr>
        <w:pStyle w:val="Titre1"/>
        <w:rPr>
          <w:rFonts w:ascii="Arial" w:hAnsi="Arial" w:cs="Arial"/>
        </w:rPr>
      </w:pPr>
      <w:bookmarkStart w:id="12" w:name="_Toc169186966"/>
      <w:r w:rsidRPr="00744BFA">
        <w:rPr>
          <w:rFonts w:ascii="Arial" w:hAnsi="Arial" w:cs="Arial"/>
        </w:rPr>
        <w:t>Loi 11 : Hors-jeu</w:t>
      </w:r>
      <w:bookmarkEnd w:id="12"/>
    </w:p>
    <w:p w14:paraId="0EBF3ED3" w14:textId="064C6457" w:rsidR="00F861E5" w:rsidRPr="00744BFA" w:rsidRDefault="00F861E5">
      <w:pPr>
        <w:rPr>
          <w:rFonts w:ascii="Arial" w:hAnsi="Arial" w:cs="Arial"/>
        </w:rPr>
      </w:pPr>
      <w:r w:rsidRPr="00744BFA">
        <w:rPr>
          <w:rFonts w:ascii="Arial" w:hAnsi="Arial" w:cs="Arial"/>
        </w:rPr>
        <w:t>Le hors-jeu ne s’applique pas au soccer à 7.</w:t>
      </w:r>
    </w:p>
    <w:p w14:paraId="13DDEBD4" w14:textId="2884B625" w:rsidR="00F861E5" w:rsidRPr="00744BFA" w:rsidRDefault="00F861E5" w:rsidP="00F861E5">
      <w:pPr>
        <w:pStyle w:val="Titre1"/>
        <w:rPr>
          <w:rFonts w:ascii="Arial" w:hAnsi="Arial" w:cs="Arial"/>
        </w:rPr>
      </w:pPr>
      <w:bookmarkStart w:id="13" w:name="_Toc169186967"/>
      <w:r w:rsidRPr="00744BFA">
        <w:rPr>
          <w:rFonts w:ascii="Arial" w:hAnsi="Arial" w:cs="Arial"/>
        </w:rPr>
        <w:t>Loi 12 : Fautes et incorrections</w:t>
      </w:r>
      <w:bookmarkEnd w:id="13"/>
      <w:r w:rsidRPr="00744BFA">
        <w:rPr>
          <w:rFonts w:ascii="Arial" w:hAnsi="Arial" w:cs="Arial"/>
        </w:rPr>
        <w:t xml:space="preserve"> </w:t>
      </w:r>
    </w:p>
    <w:p w14:paraId="37F2F390" w14:textId="77777777" w:rsidR="00F861E5" w:rsidRPr="00744BFA" w:rsidRDefault="00F861E5">
      <w:pPr>
        <w:rPr>
          <w:rFonts w:ascii="Arial" w:hAnsi="Arial" w:cs="Arial"/>
        </w:rPr>
      </w:pPr>
      <w:r w:rsidRPr="00744BFA">
        <w:rPr>
          <w:rFonts w:ascii="Arial" w:hAnsi="Arial" w:cs="Arial"/>
        </w:rPr>
        <w:t xml:space="preserve">Le gardien de but peut faire le nombre de pas qu’il veut avec le ballon dans ses mains dans la surface de réparation, mais il ne peut le conserver plus de 6 secondes. </w:t>
      </w:r>
    </w:p>
    <w:p w14:paraId="02B0B5A7" w14:textId="77777777" w:rsidR="00F861E5" w:rsidRPr="00744BFA" w:rsidRDefault="00F861E5">
      <w:pPr>
        <w:rPr>
          <w:rFonts w:ascii="Arial" w:hAnsi="Arial" w:cs="Arial"/>
        </w:rPr>
      </w:pPr>
      <w:r w:rsidRPr="00744BFA">
        <w:rPr>
          <w:rFonts w:ascii="Arial" w:hAnsi="Arial" w:cs="Arial"/>
        </w:rPr>
        <w:t xml:space="preserve">Pour la saison régulière, les cartons jaunes seront cumulatifs. Trois cartons jaunes entraînent une suspension pour le match suivant. </w:t>
      </w:r>
    </w:p>
    <w:p w14:paraId="2D26FE9C" w14:textId="77777777" w:rsidR="00F861E5" w:rsidRPr="00744BFA" w:rsidRDefault="00F861E5">
      <w:pPr>
        <w:rPr>
          <w:rFonts w:ascii="Arial" w:hAnsi="Arial" w:cs="Arial"/>
        </w:rPr>
      </w:pPr>
      <w:r w:rsidRPr="00744BFA">
        <w:rPr>
          <w:rFonts w:ascii="Arial" w:hAnsi="Arial" w:cs="Arial"/>
        </w:rPr>
        <w:t>Deux cartons jaunes dans un même match entraînent une expulsion et une suspension pour le match suivant.</w:t>
      </w:r>
    </w:p>
    <w:p w14:paraId="7CD620BF" w14:textId="77777777" w:rsidR="00612798" w:rsidRPr="00744BFA" w:rsidRDefault="00F861E5">
      <w:pPr>
        <w:rPr>
          <w:rFonts w:ascii="Arial" w:hAnsi="Arial" w:cs="Arial"/>
        </w:rPr>
      </w:pPr>
      <w:r w:rsidRPr="00744BFA">
        <w:rPr>
          <w:rFonts w:ascii="Arial" w:hAnsi="Arial" w:cs="Arial"/>
        </w:rPr>
        <w:t xml:space="preserve">Un carton rouge entraîne une expulsion et une suspension pour le match suivant. L’arbitre devra absolument faire un rapport à la ligue sur la faute commise par le joueur. </w:t>
      </w:r>
    </w:p>
    <w:p w14:paraId="6409E1A9" w14:textId="554AAF22" w:rsidR="00F861E5" w:rsidRPr="00744BFA" w:rsidRDefault="00F861E5">
      <w:pPr>
        <w:rPr>
          <w:rFonts w:ascii="Arial" w:hAnsi="Arial" w:cs="Arial"/>
        </w:rPr>
      </w:pPr>
      <w:r w:rsidRPr="00744BFA">
        <w:rPr>
          <w:rFonts w:ascii="Arial" w:hAnsi="Arial" w:cs="Arial"/>
        </w:rPr>
        <w:t xml:space="preserve">Un joueur expulsé ne peut être remplacé par un autre joueur durant le match qui est en cours. </w:t>
      </w:r>
      <w:r w:rsidR="00612798" w:rsidRPr="00744BFA">
        <w:rPr>
          <w:rFonts w:ascii="Arial" w:hAnsi="Arial" w:cs="Arial"/>
        </w:rPr>
        <w:t xml:space="preserve">L’équipe </w:t>
      </w:r>
      <w:r w:rsidR="002B32C2" w:rsidRPr="00744BFA">
        <w:rPr>
          <w:rFonts w:ascii="Arial" w:hAnsi="Arial" w:cs="Arial"/>
        </w:rPr>
        <w:t>du joueur</w:t>
      </w:r>
      <w:r w:rsidR="00612798" w:rsidRPr="00744BFA">
        <w:rPr>
          <w:rFonts w:ascii="Arial" w:hAnsi="Arial" w:cs="Arial"/>
        </w:rPr>
        <w:t xml:space="preserve"> expulsé continuera le match avec un joueurs en moins.</w:t>
      </w:r>
    </w:p>
    <w:p w14:paraId="0549305A" w14:textId="77777777" w:rsidR="002B32C2" w:rsidRPr="00744BFA" w:rsidRDefault="002B32C2" w:rsidP="002B32C2">
      <w:pPr>
        <w:pStyle w:val="Titre1"/>
        <w:rPr>
          <w:rFonts w:ascii="Arial" w:hAnsi="Arial" w:cs="Arial"/>
        </w:rPr>
      </w:pPr>
      <w:bookmarkStart w:id="14" w:name="_Toc169186968"/>
      <w:r w:rsidRPr="00744BFA">
        <w:rPr>
          <w:rFonts w:ascii="Arial" w:hAnsi="Arial" w:cs="Arial"/>
        </w:rPr>
        <w:t>Loi 13 : Coups francs</w:t>
      </w:r>
      <w:bookmarkEnd w:id="14"/>
    </w:p>
    <w:p w14:paraId="433A045D" w14:textId="77777777" w:rsidR="002B32C2" w:rsidRPr="00744BFA" w:rsidRDefault="002B32C2">
      <w:pPr>
        <w:rPr>
          <w:rFonts w:ascii="Arial" w:hAnsi="Arial" w:cs="Arial"/>
        </w:rPr>
      </w:pPr>
      <w:r w:rsidRPr="00744BFA">
        <w:rPr>
          <w:rFonts w:ascii="Arial" w:hAnsi="Arial" w:cs="Arial"/>
        </w:rPr>
        <w:t xml:space="preserve">Tous les coups francs sont directs, soit comme sanction à une faute. </w:t>
      </w:r>
    </w:p>
    <w:p w14:paraId="32A0088E" w14:textId="27CBDBAA" w:rsidR="002739EC" w:rsidRPr="00744BFA" w:rsidRDefault="002B32C2">
      <w:pPr>
        <w:rPr>
          <w:rFonts w:ascii="Arial" w:hAnsi="Arial" w:cs="Arial"/>
        </w:rPr>
      </w:pPr>
      <w:r w:rsidRPr="00744BFA">
        <w:rPr>
          <w:rFonts w:ascii="Arial" w:hAnsi="Arial" w:cs="Arial"/>
        </w:rPr>
        <w:t>Les fautes indirectes faites à l’intérieur de la zone de réparation (passe au gardien, garder le ballon 6 secondes ou plus, obstruction). L’application de la faute sera faite à l’extérieur de la surface de réparation (sur la ligne). Dans aucun cas, ces 2 fautes ne résulteront d’un coup pied de réparation. Cette mesure donne le temps à l’équipe fautive d’organiser sa défensive (mur).</w:t>
      </w:r>
    </w:p>
    <w:p w14:paraId="40C462F1" w14:textId="3ECB714E" w:rsidR="00040BC5" w:rsidRPr="00744BFA" w:rsidRDefault="00040BC5">
      <w:pPr>
        <w:rPr>
          <w:rFonts w:ascii="Arial" w:hAnsi="Arial" w:cs="Arial"/>
        </w:rPr>
      </w:pPr>
      <w:r w:rsidRPr="00744BFA">
        <w:rPr>
          <w:rFonts w:ascii="Arial" w:hAnsi="Arial" w:cs="Arial"/>
        </w:rPr>
        <w:t>La distance entre le ballon et le mur sur coup franc est de 7 mètres en cercle autour du ballon.</w:t>
      </w:r>
    </w:p>
    <w:p w14:paraId="3319EC16" w14:textId="22710673" w:rsidR="002B32C2" w:rsidRPr="00744BFA" w:rsidRDefault="002B32C2" w:rsidP="002B32C2">
      <w:pPr>
        <w:pStyle w:val="Titre1"/>
        <w:rPr>
          <w:rFonts w:ascii="Arial" w:hAnsi="Arial" w:cs="Arial"/>
        </w:rPr>
      </w:pPr>
      <w:bookmarkStart w:id="15" w:name="_Toc169186969"/>
      <w:r w:rsidRPr="00744BFA">
        <w:rPr>
          <w:rFonts w:ascii="Arial" w:hAnsi="Arial" w:cs="Arial"/>
        </w:rPr>
        <w:t xml:space="preserve">Loi </w:t>
      </w:r>
      <w:r w:rsidR="00040BC5" w:rsidRPr="00744BFA">
        <w:rPr>
          <w:rFonts w:ascii="Arial" w:hAnsi="Arial" w:cs="Arial"/>
        </w:rPr>
        <w:t>14:</w:t>
      </w:r>
      <w:r w:rsidRPr="00744BFA">
        <w:rPr>
          <w:rFonts w:ascii="Arial" w:hAnsi="Arial" w:cs="Arial"/>
        </w:rPr>
        <w:t xml:space="preserve"> Penalty</w:t>
      </w:r>
      <w:bookmarkEnd w:id="15"/>
    </w:p>
    <w:p w14:paraId="6547E8A5" w14:textId="5725C6AE" w:rsidR="002739EC" w:rsidRPr="00744BFA" w:rsidRDefault="002B32C2">
      <w:pPr>
        <w:rPr>
          <w:rFonts w:ascii="Arial" w:hAnsi="Arial" w:cs="Arial"/>
        </w:rPr>
      </w:pPr>
      <w:r w:rsidRPr="00744BFA">
        <w:rPr>
          <w:rFonts w:ascii="Arial" w:hAnsi="Arial" w:cs="Arial"/>
        </w:rPr>
        <w:t xml:space="preserve">Le penalty sera effectué à </w:t>
      </w:r>
      <w:r w:rsidR="00040BC5" w:rsidRPr="00744BFA">
        <w:rPr>
          <w:rFonts w:ascii="Arial" w:hAnsi="Arial" w:cs="Arial"/>
        </w:rPr>
        <w:t xml:space="preserve">une distance de </w:t>
      </w:r>
      <w:r w:rsidRPr="00744BFA">
        <w:rPr>
          <w:rFonts w:ascii="Arial" w:hAnsi="Arial" w:cs="Arial"/>
        </w:rPr>
        <w:t xml:space="preserve">7 mètres </w:t>
      </w:r>
      <w:r w:rsidR="00040BC5" w:rsidRPr="00744BFA">
        <w:rPr>
          <w:rFonts w:ascii="Arial" w:hAnsi="Arial" w:cs="Arial"/>
        </w:rPr>
        <w:t>perpendiculaire à</w:t>
      </w:r>
      <w:r w:rsidRPr="00744BFA">
        <w:rPr>
          <w:rFonts w:ascii="Arial" w:hAnsi="Arial" w:cs="Arial"/>
        </w:rPr>
        <w:t xml:space="preserve"> la ligne de but</w:t>
      </w:r>
      <w:r w:rsidR="00040BC5" w:rsidRPr="00744BFA">
        <w:rPr>
          <w:rFonts w:ascii="Arial" w:hAnsi="Arial" w:cs="Arial"/>
        </w:rPr>
        <w:t xml:space="preserve"> et en plein centre de celle-ci.</w:t>
      </w:r>
    </w:p>
    <w:p w14:paraId="2D9EB1AE" w14:textId="77777777" w:rsidR="00040BC5" w:rsidRPr="00744BFA" w:rsidRDefault="00040BC5" w:rsidP="00040BC5">
      <w:pPr>
        <w:pStyle w:val="Titre1"/>
        <w:rPr>
          <w:rFonts w:ascii="Arial" w:hAnsi="Arial" w:cs="Arial"/>
        </w:rPr>
      </w:pPr>
      <w:bookmarkStart w:id="16" w:name="_Toc169186970"/>
      <w:r w:rsidRPr="00744BFA">
        <w:rPr>
          <w:rFonts w:ascii="Arial" w:hAnsi="Arial" w:cs="Arial"/>
        </w:rPr>
        <w:t>Loi 15 : Rentré de touche</w:t>
      </w:r>
      <w:bookmarkEnd w:id="16"/>
    </w:p>
    <w:p w14:paraId="1A1DBE1C" w14:textId="0217D5DA" w:rsidR="00040BC5" w:rsidRPr="00744BFA" w:rsidRDefault="00040BC5">
      <w:pPr>
        <w:rPr>
          <w:rFonts w:ascii="Arial" w:hAnsi="Arial" w:cs="Arial"/>
        </w:rPr>
      </w:pPr>
      <w:r w:rsidRPr="00744BFA">
        <w:rPr>
          <w:rFonts w:ascii="Arial" w:hAnsi="Arial" w:cs="Arial"/>
        </w:rPr>
        <w:t xml:space="preserve">Lors des remises en touche, pour les catégories U07 à U10; celles-ci se feront au pied plutôt qu’avec les mains. Il est permis pour le joueur de partir avec le ballon sans faire de passe, mais il ne peut pas marquer. </w:t>
      </w:r>
    </w:p>
    <w:p w14:paraId="595A52AA" w14:textId="656A6D34" w:rsidR="00040BC5" w:rsidRPr="00744BFA" w:rsidRDefault="00040BC5">
      <w:pPr>
        <w:rPr>
          <w:rFonts w:ascii="Arial" w:hAnsi="Arial" w:cs="Arial"/>
        </w:rPr>
      </w:pPr>
      <w:r w:rsidRPr="00744BFA">
        <w:rPr>
          <w:rFonts w:ascii="Arial" w:hAnsi="Arial" w:cs="Arial"/>
        </w:rPr>
        <w:lastRenderedPageBreak/>
        <w:t xml:space="preserve">Les joueurs de l’équipe en défense doivent tous être à plus de 3 </w:t>
      </w:r>
      <w:r w:rsidR="00616B56" w:rsidRPr="00744BFA">
        <w:rPr>
          <w:rFonts w:ascii="Arial" w:hAnsi="Arial" w:cs="Arial"/>
        </w:rPr>
        <w:t>mètres</w:t>
      </w:r>
      <w:r w:rsidRPr="00744BFA">
        <w:rPr>
          <w:rFonts w:ascii="Arial" w:hAnsi="Arial" w:cs="Arial"/>
        </w:rPr>
        <w:t xml:space="preserve"> du ballon lors de l’exécution </w:t>
      </w:r>
      <w:proofErr w:type="gramStart"/>
      <w:r w:rsidR="00744BFA" w:rsidRPr="00744BFA">
        <w:rPr>
          <w:rFonts w:ascii="Arial" w:hAnsi="Arial" w:cs="Arial"/>
        </w:rPr>
        <w:t>d</w:t>
      </w:r>
      <w:r w:rsidR="00744BFA">
        <w:rPr>
          <w:rFonts w:ascii="Arial" w:hAnsi="Arial" w:cs="Arial"/>
        </w:rPr>
        <w:t>e la</w:t>
      </w:r>
      <w:r w:rsidR="00744BFA" w:rsidRPr="00744BFA">
        <w:rPr>
          <w:rFonts w:ascii="Arial" w:hAnsi="Arial" w:cs="Arial"/>
        </w:rPr>
        <w:t xml:space="preserve"> rentré</w:t>
      </w:r>
      <w:proofErr w:type="gramEnd"/>
      <w:r w:rsidRPr="00744BFA">
        <w:rPr>
          <w:rFonts w:ascii="Arial" w:hAnsi="Arial" w:cs="Arial"/>
        </w:rPr>
        <w:t xml:space="preserve"> de touche.</w:t>
      </w:r>
    </w:p>
    <w:p w14:paraId="266EB1C4" w14:textId="7DBBD390" w:rsidR="00040BC5" w:rsidRPr="00744BFA" w:rsidRDefault="00040BC5" w:rsidP="00040BC5">
      <w:pPr>
        <w:pStyle w:val="Titre1"/>
        <w:rPr>
          <w:rFonts w:ascii="Arial" w:hAnsi="Arial" w:cs="Arial"/>
        </w:rPr>
      </w:pPr>
      <w:bookmarkStart w:id="17" w:name="_Toc169186971"/>
      <w:r w:rsidRPr="00744BFA">
        <w:rPr>
          <w:rFonts w:ascii="Arial" w:hAnsi="Arial" w:cs="Arial"/>
        </w:rPr>
        <w:t>Loi 16 : Coup de pied de but</w:t>
      </w:r>
      <w:bookmarkEnd w:id="17"/>
      <w:r w:rsidRPr="00744BFA">
        <w:rPr>
          <w:rFonts w:ascii="Arial" w:hAnsi="Arial" w:cs="Arial"/>
        </w:rPr>
        <w:t xml:space="preserve"> </w:t>
      </w:r>
    </w:p>
    <w:p w14:paraId="79940FC6" w14:textId="107BF9AD" w:rsidR="00040BC5" w:rsidRPr="00744BFA" w:rsidRDefault="00040BC5" w:rsidP="00040BC5">
      <w:pPr>
        <w:rPr>
          <w:rFonts w:ascii="Arial" w:hAnsi="Arial" w:cs="Arial"/>
        </w:rPr>
      </w:pPr>
      <w:r w:rsidRPr="00744BFA">
        <w:rPr>
          <w:rFonts w:ascii="Arial" w:hAnsi="Arial" w:cs="Arial"/>
        </w:rPr>
        <w:t>Pour le soccer à 7 (U09 et U10) : Lors des coups de pied de but, l’équipe qui n’est pas en possession du ballon, devra se retirer jusqu’à la ligne de retrait et pourra avancer lorsque le ballon sera botté et aura clairement bougé.</w:t>
      </w:r>
    </w:p>
    <w:p w14:paraId="0340C70F" w14:textId="00390482" w:rsidR="00040BC5" w:rsidRPr="00744BFA" w:rsidRDefault="00040BC5" w:rsidP="00040BC5">
      <w:pPr>
        <w:pStyle w:val="Titre1"/>
        <w:rPr>
          <w:rFonts w:ascii="Arial" w:hAnsi="Arial" w:cs="Arial"/>
        </w:rPr>
      </w:pPr>
      <w:bookmarkStart w:id="18" w:name="_Toc169186972"/>
      <w:r w:rsidRPr="00744BFA">
        <w:rPr>
          <w:rFonts w:ascii="Arial" w:hAnsi="Arial" w:cs="Arial"/>
        </w:rPr>
        <w:t>Loi 17 : Corner</w:t>
      </w:r>
      <w:bookmarkEnd w:id="18"/>
    </w:p>
    <w:p w14:paraId="6773C66A" w14:textId="77777777" w:rsidR="00040BC5" w:rsidRPr="00744BFA" w:rsidRDefault="00040BC5" w:rsidP="00040BC5">
      <w:pPr>
        <w:rPr>
          <w:rFonts w:ascii="Arial" w:hAnsi="Arial" w:cs="Arial"/>
        </w:rPr>
      </w:pPr>
      <w:r w:rsidRPr="00744BFA">
        <w:rPr>
          <w:rFonts w:ascii="Arial" w:hAnsi="Arial" w:cs="Arial"/>
        </w:rPr>
        <w:t>Pour les coups de pied de coin, il est permis pour le joueur de partir avec le ballon sans faire de passe, mais il ne peut pas marquer sauf s’il fait un tir du coin.</w:t>
      </w:r>
    </w:p>
    <w:p w14:paraId="73BF1ACE" w14:textId="7F2D629F" w:rsidR="00040BC5" w:rsidRPr="00744BFA" w:rsidRDefault="00040BC5" w:rsidP="00040BC5">
      <w:pPr>
        <w:rPr>
          <w:rFonts w:ascii="Arial" w:hAnsi="Arial" w:cs="Arial"/>
        </w:rPr>
      </w:pPr>
      <w:r w:rsidRPr="00744BFA">
        <w:rPr>
          <w:rFonts w:ascii="Arial" w:hAnsi="Arial" w:cs="Arial"/>
        </w:rPr>
        <w:t>Les joueurs en défenses doivent tous être à plus de 7 mètres du ballon lors de l’exécution du corner.</w:t>
      </w:r>
    </w:p>
    <w:p w14:paraId="45035868" w14:textId="77777777" w:rsidR="002739EC" w:rsidRPr="00744BFA" w:rsidRDefault="002739EC">
      <w:pPr>
        <w:rPr>
          <w:rFonts w:ascii="Arial" w:hAnsi="Arial" w:cs="Arial"/>
        </w:rPr>
      </w:pPr>
    </w:p>
    <w:sectPr w:rsidR="002739EC" w:rsidRPr="00744BFA" w:rsidSect="00616B5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pgBorders w:offsetFrom="page">
        <w:top w:val="single" w:sz="8" w:space="24" w:color="A5300F" w:themeColor="accent1"/>
        <w:left w:val="single" w:sz="8" w:space="24" w:color="A5300F" w:themeColor="accent1"/>
        <w:bottom w:val="single" w:sz="8" w:space="24" w:color="A5300F" w:themeColor="accent1"/>
        <w:right w:val="single" w:sz="8" w:space="24" w:color="A5300F"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50FC4" w14:textId="77777777" w:rsidR="002D14C0" w:rsidRDefault="002D14C0" w:rsidP="00BB596E">
      <w:pPr>
        <w:spacing w:after="0" w:line="240" w:lineRule="auto"/>
      </w:pPr>
      <w:r>
        <w:separator/>
      </w:r>
    </w:p>
  </w:endnote>
  <w:endnote w:type="continuationSeparator" w:id="0">
    <w:p w14:paraId="25E24364" w14:textId="77777777" w:rsidR="002D14C0" w:rsidRDefault="002D14C0" w:rsidP="00BB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26563" w14:textId="77777777" w:rsidR="00744BFA" w:rsidRDefault="00744B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768962"/>
      <w:docPartObj>
        <w:docPartGallery w:val="Page Numbers (Bottom of Page)"/>
        <w:docPartUnique/>
      </w:docPartObj>
    </w:sdtPr>
    <w:sdtEndPr/>
    <w:sdtContent>
      <w:p w14:paraId="31369772" w14:textId="004C56DA" w:rsidR="00BB596E" w:rsidRDefault="00BB596E">
        <w:pPr>
          <w:pStyle w:val="Pieddepage"/>
          <w:jc w:val="right"/>
        </w:pPr>
        <w:r>
          <w:fldChar w:fldCharType="begin"/>
        </w:r>
        <w:r>
          <w:instrText>PAGE   \* MERGEFORMAT</w:instrText>
        </w:r>
        <w:r>
          <w:fldChar w:fldCharType="separate"/>
        </w:r>
        <w:r>
          <w:rPr>
            <w:lang w:val="fr-FR"/>
          </w:rPr>
          <w:t>2</w:t>
        </w:r>
        <w:r>
          <w:fldChar w:fldCharType="end"/>
        </w:r>
      </w:p>
    </w:sdtContent>
  </w:sdt>
  <w:p w14:paraId="24279058" w14:textId="77777777" w:rsidR="00BB596E" w:rsidRDefault="00BB596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CD078" w14:textId="77777777" w:rsidR="00744BFA" w:rsidRDefault="00744B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12413" w14:textId="77777777" w:rsidR="002D14C0" w:rsidRDefault="002D14C0" w:rsidP="00BB596E">
      <w:pPr>
        <w:spacing w:after="0" w:line="240" w:lineRule="auto"/>
      </w:pPr>
      <w:r>
        <w:separator/>
      </w:r>
    </w:p>
  </w:footnote>
  <w:footnote w:type="continuationSeparator" w:id="0">
    <w:p w14:paraId="7EA7CCEC" w14:textId="77777777" w:rsidR="002D14C0" w:rsidRDefault="002D14C0" w:rsidP="00BB5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458F" w14:textId="77777777" w:rsidR="00744BFA" w:rsidRDefault="00744B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B7DE" w14:textId="57C4395E" w:rsidR="00744BFA" w:rsidRDefault="00744BF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3B8E" w14:textId="77777777" w:rsidR="00744BFA" w:rsidRDefault="00744BF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EC"/>
    <w:rsid w:val="00031399"/>
    <w:rsid w:val="00040BC5"/>
    <w:rsid w:val="002739EC"/>
    <w:rsid w:val="002B32C2"/>
    <w:rsid w:val="002D14C0"/>
    <w:rsid w:val="002E427C"/>
    <w:rsid w:val="003565BF"/>
    <w:rsid w:val="00440772"/>
    <w:rsid w:val="00474541"/>
    <w:rsid w:val="00612798"/>
    <w:rsid w:val="00616B56"/>
    <w:rsid w:val="00744BFA"/>
    <w:rsid w:val="007A6724"/>
    <w:rsid w:val="00950517"/>
    <w:rsid w:val="00A25C1C"/>
    <w:rsid w:val="00BB596E"/>
    <w:rsid w:val="00EB59AE"/>
    <w:rsid w:val="00F16709"/>
    <w:rsid w:val="00F861E5"/>
    <w:rsid w:val="00FE17E3"/>
    <w:rsid w:val="00FF60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8698"/>
  <w15:chartTrackingRefBased/>
  <w15:docId w15:val="{2C2BDC2E-0861-477E-9DA3-FF562C15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6E"/>
  </w:style>
  <w:style w:type="paragraph" w:styleId="Titre1">
    <w:name w:val="heading 1"/>
    <w:basedOn w:val="Normal"/>
    <w:next w:val="Normal"/>
    <w:link w:val="Titre1Car"/>
    <w:uiPriority w:val="9"/>
    <w:qFormat/>
    <w:rsid w:val="00BB596E"/>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Titre2">
    <w:name w:val="heading 2"/>
    <w:basedOn w:val="Normal"/>
    <w:next w:val="Normal"/>
    <w:link w:val="Titre2Car"/>
    <w:uiPriority w:val="9"/>
    <w:unhideWhenUsed/>
    <w:qFormat/>
    <w:rsid w:val="00BB596E"/>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Titre3">
    <w:name w:val="heading 3"/>
    <w:basedOn w:val="Normal"/>
    <w:next w:val="Normal"/>
    <w:link w:val="Titre3Car"/>
    <w:uiPriority w:val="9"/>
    <w:unhideWhenUsed/>
    <w:qFormat/>
    <w:rsid w:val="00BB596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BB596E"/>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BB596E"/>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BB596E"/>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BB596E"/>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BB596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BB596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596E"/>
    <w:rPr>
      <w:rFonts w:asciiTheme="majorHAnsi" w:eastAsiaTheme="majorEastAsia" w:hAnsiTheme="majorHAnsi" w:cstheme="majorBidi"/>
      <w:color w:val="7B230B" w:themeColor="accent1" w:themeShade="BF"/>
      <w:sz w:val="36"/>
      <w:szCs w:val="36"/>
    </w:rPr>
  </w:style>
  <w:style w:type="character" w:customStyle="1" w:styleId="Titre2Car">
    <w:name w:val="Titre 2 Car"/>
    <w:basedOn w:val="Policepardfaut"/>
    <w:link w:val="Titre2"/>
    <w:uiPriority w:val="9"/>
    <w:rsid w:val="00BB596E"/>
    <w:rPr>
      <w:rFonts w:asciiTheme="majorHAnsi" w:eastAsiaTheme="majorEastAsia" w:hAnsiTheme="majorHAnsi" w:cstheme="majorBidi"/>
      <w:color w:val="7B230B" w:themeColor="accent1" w:themeShade="BF"/>
      <w:sz w:val="28"/>
      <w:szCs w:val="28"/>
    </w:rPr>
  </w:style>
  <w:style w:type="character" w:customStyle="1" w:styleId="Titre3Car">
    <w:name w:val="Titre 3 Car"/>
    <w:basedOn w:val="Policepardfaut"/>
    <w:link w:val="Titre3"/>
    <w:uiPriority w:val="9"/>
    <w:rsid w:val="00BB596E"/>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BB596E"/>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BB596E"/>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BB596E"/>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BB596E"/>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BB596E"/>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BB596E"/>
    <w:rPr>
      <w:rFonts w:asciiTheme="majorHAnsi" w:eastAsiaTheme="majorEastAsia" w:hAnsiTheme="majorHAnsi" w:cstheme="majorBidi"/>
      <w:i/>
      <w:iCs/>
      <w:smallCaps/>
      <w:color w:val="595959" w:themeColor="text1" w:themeTint="A6"/>
    </w:rPr>
  </w:style>
  <w:style w:type="paragraph" w:styleId="Titre">
    <w:name w:val="Title"/>
    <w:basedOn w:val="Normal"/>
    <w:next w:val="Normal"/>
    <w:link w:val="TitreCar"/>
    <w:uiPriority w:val="10"/>
    <w:qFormat/>
    <w:rsid w:val="00BB596E"/>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itreCar">
    <w:name w:val="Titre Car"/>
    <w:basedOn w:val="Policepardfaut"/>
    <w:link w:val="Titre"/>
    <w:uiPriority w:val="10"/>
    <w:rsid w:val="00BB596E"/>
    <w:rPr>
      <w:rFonts w:asciiTheme="majorHAnsi" w:eastAsiaTheme="majorEastAsia" w:hAnsiTheme="majorHAnsi" w:cstheme="majorBidi"/>
      <w:color w:val="7B230B" w:themeColor="accent1" w:themeShade="BF"/>
      <w:spacing w:val="-7"/>
      <w:sz w:val="80"/>
      <w:szCs w:val="80"/>
    </w:rPr>
  </w:style>
  <w:style w:type="paragraph" w:styleId="Sous-titre">
    <w:name w:val="Subtitle"/>
    <w:basedOn w:val="Normal"/>
    <w:next w:val="Normal"/>
    <w:link w:val="Sous-titreCar"/>
    <w:uiPriority w:val="11"/>
    <w:qFormat/>
    <w:rsid w:val="00BB596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BB596E"/>
    <w:rPr>
      <w:rFonts w:asciiTheme="majorHAnsi" w:eastAsiaTheme="majorEastAsia" w:hAnsiTheme="majorHAnsi" w:cstheme="majorBidi"/>
      <w:color w:val="404040" w:themeColor="text1" w:themeTint="BF"/>
      <w:sz w:val="30"/>
      <w:szCs w:val="30"/>
    </w:rPr>
  </w:style>
  <w:style w:type="paragraph" w:styleId="Citation">
    <w:name w:val="Quote"/>
    <w:basedOn w:val="Normal"/>
    <w:next w:val="Normal"/>
    <w:link w:val="CitationCar"/>
    <w:uiPriority w:val="29"/>
    <w:qFormat/>
    <w:rsid w:val="00BB596E"/>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BB596E"/>
    <w:rPr>
      <w:i/>
      <w:iCs/>
    </w:rPr>
  </w:style>
  <w:style w:type="paragraph" w:styleId="Paragraphedeliste">
    <w:name w:val="List Paragraph"/>
    <w:basedOn w:val="Normal"/>
    <w:uiPriority w:val="34"/>
    <w:qFormat/>
    <w:rsid w:val="002739EC"/>
    <w:pPr>
      <w:ind w:left="720"/>
      <w:contextualSpacing/>
    </w:pPr>
  </w:style>
  <w:style w:type="character" w:styleId="Accentuationintense">
    <w:name w:val="Intense Emphasis"/>
    <w:basedOn w:val="Policepardfaut"/>
    <w:uiPriority w:val="21"/>
    <w:qFormat/>
    <w:rsid w:val="00BB596E"/>
    <w:rPr>
      <w:b/>
      <w:bCs/>
      <w:i/>
      <w:iCs/>
    </w:rPr>
  </w:style>
  <w:style w:type="paragraph" w:styleId="Citationintense">
    <w:name w:val="Intense Quote"/>
    <w:basedOn w:val="Normal"/>
    <w:next w:val="Normal"/>
    <w:link w:val="CitationintenseCar"/>
    <w:uiPriority w:val="30"/>
    <w:qFormat/>
    <w:rsid w:val="00BB596E"/>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CitationintenseCar">
    <w:name w:val="Citation intense Car"/>
    <w:basedOn w:val="Policepardfaut"/>
    <w:link w:val="Citationintense"/>
    <w:uiPriority w:val="30"/>
    <w:rsid w:val="00BB596E"/>
    <w:rPr>
      <w:rFonts w:asciiTheme="majorHAnsi" w:eastAsiaTheme="majorEastAsia" w:hAnsiTheme="majorHAnsi" w:cstheme="majorBidi"/>
      <w:color w:val="A5300F" w:themeColor="accent1"/>
      <w:sz w:val="28"/>
      <w:szCs w:val="28"/>
    </w:rPr>
  </w:style>
  <w:style w:type="character" w:styleId="Rfrenceintense">
    <w:name w:val="Intense Reference"/>
    <w:basedOn w:val="Policepardfaut"/>
    <w:uiPriority w:val="32"/>
    <w:qFormat/>
    <w:rsid w:val="00BB596E"/>
    <w:rPr>
      <w:b/>
      <w:bCs/>
      <w:smallCaps/>
      <w:u w:val="single"/>
    </w:rPr>
  </w:style>
  <w:style w:type="paragraph" w:styleId="En-ttedetabledesmatires">
    <w:name w:val="TOC Heading"/>
    <w:basedOn w:val="Titre1"/>
    <w:next w:val="Normal"/>
    <w:uiPriority w:val="39"/>
    <w:unhideWhenUsed/>
    <w:qFormat/>
    <w:rsid w:val="00BB596E"/>
    <w:pPr>
      <w:outlineLvl w:val="9"/>
    </w:pPr>
  </w:style>
  <w:style w:type="paragraph" w:styleId="TM2">
    <w:name w:val="toc 2"/>
    <w:basedOn w:val="Normal"/>
    <w:next w:val="Normal"/>
    <w:autoRedefine/>
    <w:uiPriority w:val="39"/>
    <w:unhideWhenUsed/>
    <w:rsid w:val="00FF60C9"/>
    <w:pPr>
      <w:spacing w:after="100"/>
      <w:ind w:left="220"/>
    </w:pPr>
    <w:rPr>
      <w:rFonts w:cs="Times New Roman"/>
      <w:lang w:eastAsia="fr-CA"/>
    </w:rPr>
  </w:style>
  <w:style w:type="paragraph" w:styleId="TM1">
    <w:name w:val="toc 1"/>
    <w:basedOn w:val="Normal"/>
    <w:next w:val="Normal"/>
    <w:autoRedefine/>
    <w:uiPriority w:val="39"/>
    <w:unhideWhenUsed/>
    <w:rsid w:val="00FF60C9"/>
    <w:pPr>
      <w:spacing w:after="100"/>
    </w:pPr>
    <w:rPr>
      <w:rFonts w:cs="Times New Roman"/>
      <w:lang w:eastAsia="fr-CA"/>
    </w:rPr>
  </w:style>
  <w:style w:type="paragraph" w:styleId="TM3">
    <w:name w:val="toc 3"/>
    <w:basedOn w:val="Normal"/>
    <w:next w:val="Normal"/>
    <w:autoRedefine/>
    <w:uiPriority w:val="39"/>
    <w:unhideWhenUsed/>
    <w:rsid w:val="00FF60C9"/>
    <w:pPr>
      <w:spacing w:after="100"/>
      <w:ind w:left="440"/>
    </w:pPr>
    <w:rPr>
      <w:rFonts w:cs="Times New Roman"/>
      <w:lang w:eastAsia="fr-CA"/>
    </w:rPr>
  </w:style>
  <w:style w:type="character" w:styleId="Lienhypertexte">
    <w:name w:val="Hyperlink"/>
    <w:basedOn w:val="Policepardfaut"/>
    <w:uiPriority w:val="99"/>
    <w:unhideWhenUsed/>
    <w:rsid w:val="00040BC5"/>
    <w:rPr>
      <w:color w:val="6B9F25" w:themeColor="hyperlink"/>
      <w:u w:val="single"/>
    </w:rPr>
  </w:style>
  <w:style w:type="paragraph" w:styleId="En-tte">
    <w:name w:val="header"/>
    <w:basedOn w:val="Normal"/>
    <w:link w:val="En-tteCar"/>
    <w:uiPriority w:val="99"/>
    <w:unhideWhenUsed/>
    <w:rsid w:val="00BB596E"/>
    <w:pPr>
      <w:tabs>
        <w:tab w:val="center" w:pos="4320"/>
        <w:tab w:val="right" w:pos="8640"/>
      </w:tabs>
      <w:spacing w:after="0" w:line="240" w:lineRule="auto"/>
    </w:pPr>
  </w:style>
  <w:style w:type="character" w:customStyle="1" w:styleId="En-tteCar">
    <w:name w:val="En-tête Car"/>
    <w:basedOn w:val="Policepardfaut"/>
    <w:link w:val="En-tte"/>
    <w:uiPriority w:val="99"/>
    <w:rsid w:val="00BB596E"/>
  </w:style>
  <w:style w:type="paragraph" w:styleId="Pieddepage">
    <w:name w:val="footer"/>
    <w:basedOn w:val="Normal"/>
    <w:link w:val="PieddepageCar"/>
    <w:uiPriority w:val="99"/>
    <w:unhideWhenUsed/>
    <w:rsid w:val="00BB596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B596E"/>
  </w:style>
  <w:style w:type="paragraph" w:styleId="Lgende">
    <w:name w:val="caption"/>
    <w:basedOn w:val="Normal"/>
    <w:next w:val="Normal"/>
    <w:uiPriority w:val="35"/>
    <w:semiHidden/>
    <w:unhideWhenUsed/>
    <w:qFormat/>
    <w:rsid w:val="00BB596E"/>
    <w:pPr>
      <w:spacing w:line="240" w:lineRule="auto"/>
    </w:pPr>
    <w:rPr>
      <w:b/>
      <w:bCs/>
      <w:color w:val="404040" w:themeColor="text1" w:themeTint="BF"/>
      <w:sz w:val="20"/>
      <w:szCs w:val="20"/>
    </w:rPr>
  </w:style>
  <w:style w:type="character" w:styleId="lev">
    <w:name w:val="Strong"/>
    <w:basedOn w:val="Policepardfaut"/>
    <w:uiPriority w:val="22"/>
    <w:qFormat/>
    <w:rsid w:val="00BB596E"/>
    <w:rPr>
      <w:b/>
      <w:bCs/>
    </w:rPr>
  </w:style>
  <w:style w:type="character" w:styleId="Accentuation">
    <w:name w:val="Emphasis"/>
    <w:basedOn w:val="Policepardfaut"/>
    <w:uiPriority w:val="20"/>
    <w:qFormat/>
    <w:rsid w:val="00BB596E"/>
    <w:rPr>
      <w:i/>
      <w:iCs/>
    </w:rPr>
  </w:style>
  <w:style w:type="paragraph" w:styleId="Sansinterligne">
    <w:name w:val="No Spacing"/>
    <w:uiPriority w:val="1"/>
    <w:qFormat/>
    <w:rsid w:val="00BB596E"/>
    <w:pPr>
      <w:spacing w:after="0" w:line="240" w:lineRule="auto"/>
    </w:pPr>
  </w:style>
  <w:style w:type="character" w:styleId="Accentuationlgre">
    <w:name w:val="Subtle Emphasis"/>
    <w:basedOn w:val="Policepardfaut"/>
    <w:uiPriority w:val="19"/>
    <w:qFormat/>
    <w:rsid w:val="00BB596E"/>
    <w:rPr>
      <w:i/>
      <w:iCs/>
      <w:color w:val="595959" w:themeColor="text1" w:themeTint="A6"/>
    </w:rPr>
  </w:style>
  <w:style w:type="character" w:styleId="Rfrencelgre">
    <w:name w:val="Subtle Reference"/>
    <w:basedOn w:val="Policepardfaut"/>
    <w:uiPriority w:val="31"/>
    <w:qFormat/>
    <w:rsid w:val="00BB596E"/>
    <w:rPr>
      <w:smallCaps/>
      <w:color w:val="404040" w:themeColor="text1" w:themeTint="BF"/>
    </w:rPr>
  </w:style>
  <w:style w:type="character" w:styleId="Titredulivre">
    <w:name w:val="Book Title"/>
    <w:basedOn w:val="Policepardfaut"/>
    <w:uiPriority w:val="33"/>
    <w:qFormat/>
    <w:rsid w:val="00BB596E"/>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lacé">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D2FE3-FE80-4C13-8C2C-4B872C855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1354</Words>
  <Characters>7448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Bernier</dc:creator>
  <cp:keywords/>
  <dc:description/>
  <cp:lastModifiedBy>Guillaume Bernier</cp:lastModifiedBy>
  <cp:revision>5</cp:revision>
  <dcterms:created xsi:type="dcterms:W3CDTF">2024-06-13T17:27:00Z</dcterms:created>
  <dcterms:modified xsi:type="dcterms:W3CDTF">2024-06-13T20:47:00Z</dcterms:modified>
</cp:coreProperties>
</file>